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A80B3" w14:textId="3604E0C0" w:rsidR="007B1AFD" w:rsidRPr="00981F92" w:rsidRDefault="007B1AFD" w:rsidP="00A05B0D">
      <w:pPr>
        <w:spacing w:after="0" w:line="240" w:lineRule="auto"/>
        <w:jc w:val="center"/>
        <w:outlineLvl w:val="0"/>
        <w:rPr>
          <w:b/>
          <w:sz w:val="28"/>
        </w:rPr>
      </w:pPr>
      <w:r w:rsidRPr="00981F92">
        <w:rPr>
          <w:b/>
          <w:sz w:val="28"/>
        </w:rPr>
        <w:t xml:space="preserve">Strategic Planning Report – </w:t>
      </w:r>
      <w:r w:rsidR="00A05B0D">
        <w:rPr>
          <w:b/>
          <w:sz w:val="28"/>
        </w:rPr>
        <w:t>2017-2018</w:t>
      </w:r>
    </w:p>
    <w:p w14:paraId="7E884E35" w14:textId="5C5AC0C3" w:rsidR="007B1AFD" w:rsidRDefault="007B1AFD" w:rsidP="00A05B0D">
      <w:pPr>
        <w:spacing w:after="0"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Unit: </w:t>
      </w:r>
      <w:r w:rsidR="00BD6180">
        <w:rPr>
          <w:b/>
          <w:sz w:val="28"/>
        </w:rPr>
        <w:t>College of Health Professions</w:t>
      </w:r>
    </w:p>
    <w:p w14:paraId="37E7BE99" w14:textId="7A55D7CE" w:rsidR="007B1AFD" w:rsidRPr="009A0B6C" w:rsidRDefault="007B1AFD" w:rsidP="009A0B6C">
      <w:pPr>
        <w:spacing w:after="0"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Administrative Lead:  </w:t>
      </w:r>
      <w:r w:rsidR="00BD6180">
        <w:rPr>
          <w:b/>
          <w:sz w:val="28"/>
        </w:rPr>
        <w:t xml:space="preserve">Stephen E. Alway, Ph.D., FACSM, </w:t>
      </w:r>
      <w:bookmarkStart w:id="0" w:name="_GoBack"/>
      <w:bookmarkEnd w:id="0"/>
      <w:r w:rsidR="00BD6180">
        <w:rPr>
          <w:b/>
          <w:sz w:val="28"/>
        </w:rPr>
        <w:t>Dean</w:t>
      </w:r>
    </w:p>
    <w:tbl>
      <w:tblPr>
        <w:tblpPr w:leftFromText="180" w:rightFromText="180" w:vertAnchor="text" w:horzAnchor="margin" w:tblpXSpec="center" w:tblpY="94"/>
        <w:tblW w:w="12458" w:type="dxa"/>
        <w:tblLayout w:type="fixed"/>
        <w:tblLook w:val="04A0" w:firstRow="1" w:lastRow="0" w:firstColumn="1" w:lastColumn="0" w:noHBand="0" w:noVBand="1"/>
      </w:tblPr>
      <w:tblGrid>
        <w:gridCol w:w="3977"/>
        <w:gridCol w:w="4410"/>
        <w:gridCol w:w="4071"/>
      </w:tblGrid>
      <w:tr w:rsidR="00CF6220" w:rsidRPr="004E0EB7" w14:paraId="009A374F" w14:textId="77777777" w:rsidTr="00CF6220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D60A" w14:textId="77777777" w:rsidR="00CF6220" w:rsidRDefault="00CF6220" w:rsidP="007B1AFD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Strategic Priority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2419" w14:textId="1C81A599" w:rsidR="00CF6220" w:rsidRDefault="00284F93" w:rsidP="007B1AFD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College </w:t>
            </w:r>
            <w:r w:rsidR="00CF62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Initiative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CA607" w14:textId="77777777" w:rsidR="00CF6220" w:rsidRDefault="00CF6220" w:rsidP="007B1AFD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Accomplishments</w:t>
            </w:r>
          </w:p>
        </w:tc>
      </w:tr>
      <w:tr w:rsidR="00284F93" w:rsidRPr="007B1AFD" w14:paraId="3D97DCE8" w14:textId="77777777" w:rsidTr="0073064C">
        <w:trPr>
          <w:trHeight w:val="88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803B" w14:textId="77777777" w:rsidR="00284F93" w:rsidRPr="003234B2" w:rsidRDefault="00284F93" w:rsidP="00284F9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Strategic Priority A:  </w:t>
            </w:r>
          </w:p>
          <w:p w14:paraId="736C298E" w14:textId="77777777" w:rsidR="00284F93" w:rsidRPr="003234B2" w:rsidRDefault="00284F93" w:rsidP="00284F93">
            <w:pPr>
              <w:spacing w:after="0" w:line="240" w:lineRule="auto"/>
              <w:ind w:left="162"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Educate Outstanding Graduates Who Meet the Needs of the State &amp; Its Communities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9863B" w14:textId="77777777" w:rsidR="00284F93" w:rsidRPr="003234B2" w:rsidRDefault="00284F93" w:rsidP="0080463B">
            <w:pPr>
              <w:pStyle w:val="p1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</w:p>
          <w:p w14:paraId="367CA6D1" w14:textId="77777777" w:rsidR="00284F93" w:rsidRPr="003234B2" w:rsidRDefault="00284F93" w:rsidP="0080463B">
            <w:pPr>
              <w:spacing w:after="0" w:line="240" w:lineRule="auto"/>
              <w:ind w:right="-18"/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Strategic Priority 1:</w:t>
            </w:r>
            <w:r w:rsidRPr="003234B2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 Identify Current and Future Needs to Provide Outstanding Training for Students to Meet the Needs of the State of Tennessee, the nation and globally</w:t>
            </w:r>
          </w:p>
          <w:p w14:paraId="79BF8329" w14:textId="6F9D9BCE" w:rsidR="00284F93" w:rsidRPr="003234B2" w:rsidRDefault="00284F93" w:rsidP="008046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Develop new undergraduate programs to feed into </w:t>
            </w:r>
            <w:r w:rsidR="003E7738" w:rsidRPr="003234B2">
              <w:rPr>
                <w:rFonts w:asciiTheme="majorHAnsi" w:hAnsiTheme="majorHAnsi" w:cstheme="majorHAnsi"/>
                <w:sz w:val="18"/>
                <w:szCs w:val="18"/>
              </w:rPr>
              <w:t>graduate</w:t>
            </w: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professional programs’</w:t>
            </w:r>
          </w:p>
          <w:p w14:paraId="4D65DDF7" w14:textId="77777777" w:rsidR="00284F93" w:rsidRPr="003234B2" w:rsidRDefault="00284F93" w:rsidP="008046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Develop graduate programs</w:t>
            </w:r>
          </w:p>
          <w:p w14:paraId="6A1D16B3" w14:textId="58011C3A" w:rsidR="00CB49A6" w:rsidRPr="003234B2" w:rsidRDefault="00CB49A6" w:rsidP="0080463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Reach a top 20 national ranking in each department in the College of Health Profession by 2025. 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5A5405" w14:textId="7D08FC5A" w:rsidR="00284F93" w:rsidRPr="003234B2" w:rsidRDefault="00284F93" w:rsidP="00284F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Developed draft of a </w:t>
            </w:r>
            <w:r w:rsidR="003E7738" w:rsidRPr="003234B2">
              <w:rPr>
                <w:rFonts w:asciiTheme="majorHAnsi" w:hAnsiTheme="majorHAnsi" w:cstheme="majorHAnsi"/>
                <w:sz w:val="18"/>
                <w:szCs w:val="18"/>
              </w:rPr>
              <w:t>new BS</w:t>
            </w: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and MS in Biomedical Health Sciences</w:t>
            </w:r>
          </w:p>
          <w:p w14:paraId="24285B8A" w14:textId="36A6F87D" w:rsidR="00284F93" w:rsidRPr="003234B2" w:rsidRDefault="00284F93" w:rsidP="00284F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Establish a new Ph.D. track in </w:t>
            </w:r>
            <w:r w:rsidR="003E7738" w:rsidRPr="003234B2">
              <w:rPr>
                <w:rFonts w:asciiTheme="majorHAnsi" w:hAnsiTheme="majorHAnsi" w:cstheme="majorHAnsi"/>
                <w:sz w:val="18"/>
                <w:szCs w:val="18"/>
              </w:rPr>
              <w:t>Rehabilitative</w:t>
            </w: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Sciences under the existing Biomedical Sciences Ph.D. program</w:t>
            </w:r>
          </w:p>
          <w:p w14:paraId="17F19011" w14:textId="52648DA1" w:rsidR="00284F93" w:rsidRPr="003234B2" w:rsidRDefault="003E7738" w:rsidP="00284F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Filled vacant</w:t>
            </w:r>
            <w:r w:rsidR="00284F93"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senior leadership positions (Associate Dean for Academic and Faculty Affairs) to lead initiatives in new curriculum and programs for the college</w:t>
            </w:r>
          </w:p>
          <w:p w14:paraId="2DC36F76" w14:textId="149D5F84" w:rsidR="00CB49A6" w:rsidRPr="003234B2" w:rsidRDefault="002450CC" w:rsidP="00284F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Discussion for e</w:t>
            </w:r>
            <w:r w:rsidR="00CB49A6"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stablishments of articulation agreements to obtain students from </w:t>
            </w:r>
            <w:r w:rsidR="003E7738" w:rsidRPr="003234B2">
              <w:rPr>
                <w:rFonts w:asciiTheme="majorHAnsi" w:hAnsiTheme="majorHAnsi" w:cstheme="majorHAnsi"/>
                <w:sz w:val="18"/>
                <w:szCs w:val="18"/>
              </w:rPr>
              <w:t>Southwest</w:t>
            </w:r>
            <w:r w:rsidR="00CB49A6"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College, University of Memphis, other community colleges to enter BS and graduate programs</w:t>
            </w:r>
          </w:p>
        </w:tc>
      </w:tr>
      <w:tr w:rsidR="005E6B92" w:rsidRPr="007B1AFD" w14:paraId="578D0A14" w14:textId="77777777" w:rsidTr="00C92183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E5C" w14:textId="77777777" w:rsidR="005E6B92" w:rsidRPr="003234B2" w:rsidRDefault="005E6B92" w:rsidP="005E6B92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Strategic Priority B:  </w:t>
            </w:r>
          </w:p>
          <w:p w14:paraId="28B64D3D" w14:textId="77777777" w:rsidR="005E6B92" w:rsidRPr="003234B2" w:rsidRDefault="005E6B92" w:rsidP="005E6B92">
            <w:pPr>
              <w:spacing w:after="0" w:line="240" w:lineRule="auto"/>
              <w:ind w:left="162"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Grow the Research Portfolio Focusing on Targeted Areas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D6AE1" w14:textId="77777777" w:rsidR="005E6B92" w:rsidRPr="003234B2" w:rsidRDefault="005E6B92" w:rsidP="0080463B">
            <w:pPr>
              <w:spacing w:after="0" w:line="240" w:lineRule="auto"/>
              <w:ind w:right="-18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Strategic Priority 2:   </w:t>
            </w:r>
            <w:r w:rsidRPr="000F30A3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Develop a National Reputation for Research by Recruiting and Retaining Outstanding Faculty who will Establish Focused Areas of Interdisciplinary Research Areas and Provide Faculty Research Mentoring and Training for Graduate Students</w:t>
            </w:r>
            <w:r w:rsidRPr="003234B2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14:paraId="2D19F60B" w14:textId="77777777" w:rsidR="005E6B92" w:rsidRPr="003234B2" w:rsidRDefault="005E6B92" w:rsidP="008046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Fill vacant senior leadership positions (Associate Dean for Research, Associate Dean for Academic and Faculty Affairs).</w:t>
            </w:r>
          </w:p>
          <w:p w14:paraId="520013FB" w14:textId="77777777" w:rsidR="005E6B92" w:rsidRPr="003234B2" w:rsidRDefault="005E6B92" w:rsidP="008046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Write strong Strategic Plan</w:t>
            </w:r>
          </w:p>
          <w:p w14:paraId="4BC03385" w14:textId="680B5E48" w:rsidR="005E6B92" w:rsidRPr="003234B2" w:rsidRDefault="005E6B92" w:rsidP="008046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Initiate new strategic hires for funded research-intensive faculty in cross-discipline areas.</w:t>
            </w:r>
          </w:p>
          <w:p w14:paraId="0EA77CB4" w14:textId="77777777" w:rsidR="005E6B92" w:rsidRPr="003234B2" w:rsidRDefault="005E6B92" w:rsidP="008046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Establish a climate of research and develop a college-wide research infrastructure for research.</w:t>
            </w:r>
          </w:p>
          <w:p w14:paraId="24826F44" w14:textId="20B171FF" w:rsidR="005E6B92" w:rsidRPr="003234B2" w:rsidRDefault="00153C1C" w:rsidP="0080463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Ensure links with existing research institutions that cross UTHSC colleges, and when possible work with centers in colleges.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92803" w14:textId="77777777" w:rsidR="005E6B92" w:rsidRPr="003234B2" w:rsidRDefault="005E6B92" w:rsidP="005E6B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Wrote and engaged faculty discussion and college approval for a college Strategic Plan that emphases research growth in the college over the next 7 years.</w:t>
            </w:r>
          </w:p>
          <w:p w14:paraId="1C709BD2" w14:textId="10545DE6" w:rsidR="005E6B92" w:rsidRPr="003234B2" w:rsidRDefault="003E7738" w:rsidP="005E6B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Successful</w:t>
            </w:r>
            <w:r w:rsidR="005E6B9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recruitment of Dr. James Carson,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Dept. Chair</w:t>
            </w:r>
            <w:r w:rsidR="005E6B9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and Assistant Cancer Center Director and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</w:t>
            </w:r>
            <w:r w:rsidR="005E6B9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NCI/NIH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funded</w:t>
            </w:r>
            <w:r w:rsidR="005E6B9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(cancer cachexia)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scientist</w:t>
            </w:r>
            <w:r w:rsidR="005E6B9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to fill the vacant position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of Senior</w:t>
            </w:r>
            <w:r w:rsidR="005E6B9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Associate</w:t>
            </w:r>
            <w:r w:rsidR="005E6B9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Dean for Research and Graduate Studies.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.</w:t>
            </w:r>
            <w:r w:rsidR="005E6B9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Carson will begin August 2018.</w:t>
            </w:r>
          </w:p>
          <w:p w14:paraId="0914268F" w14:textId="1759987F" w:rsidR="005E6B92" w:rsidRPr="003234B2" w:rsidRDefault="005E6B92" w:rsidP="005E6B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Establishing a faculty mentoring and faculty </w:t>
            </w:r>
            <w:r w:rsidR="003E773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engagement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in research as a college wide initiative.</w:t>
            </w:r>
          </w:p>
          <w:p w14:paraId="05AC097B" w14:textId="4F5CCC59" w:rsidR="00914AC7" w:rsidRPr="003234B2" w:rsidRDefault="003E7738" w:rsidP="005E6B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Successful</w:t>
            </w:r>
            <w:r w:rsidR="00914AC7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recruitment of new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research-intensive</w:t>
            </w:r>
            <w:r w:rsidR="00914AC7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faculty </w:t>
            </w:r>
            <w:r w:rsidR="005B44FE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(Assistant Professor) </w:t>
            </w:r>
            <w:r w:rsidR="00914AC7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in the areas of </w:t>
            </w:r>
            <w:r w:rsidR="005B44FE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epigenetic control of </w:t>
            </w:r>
            <w:r w:rsidR="00914AC7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stroke-induced dysfunction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and cachexia</w:t>
            </w:r>
            <w:r w:rsidR="005B44FE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in the dept. of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Clinical</w:t>
            </w:r>
            <w:r w:rsidR="005B44FE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Laboratory Sciences (to come on board August 2018).</w:t>
            </w:r>
          </w:p>
          <w:p w14:paraId="359CB308" w14:textId="18759B01" w:rsidR="00153C1C" w:rsidRPr="003234B2" w:rsidRDefault="00153C1C" w:rsidP="005E6B9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Research links of two faculty (Associate Dean and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Assistant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Professor) with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cancer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institute as a link to one of the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university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strengths.</w:t>
            </w:r>
          </w:p>
        </w:tc>
      </w:tr>
      <w:tr w:rsidR="005E6B92" w:rsidRPr="007B1AFD" w14:paraId="496B51F9" w14:textId="77777777" w:rsidTr="00C92183">
        <w:trPr>
          <w:trHeight w:val="59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88BE" w14:textId="77777777" w:rsidR="005E6B92" w:rsidRPr="003234B2" w:rsidRDefault="005E6B92" w:rsidP="005E6B92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lastRenderedPageBreak/>
              <w:t xml:space="preserve">Strategic Priority C:  </w:t>
            </w:r>
          </w:p>
          <w:p w14:paraId="2032B4F2" w14:textId="77777777" w:rsidR="005E6B92" w:rsidRPr="003234B2" w:rsidRDefault="005E6B92" w:rsidP="005E6B92">
            <w:pPr>
              <w:spacing w:after="0" w:line="240" w:lineRule="auto"/>
              <w:ind w:left="162"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Create Areas of Clinical Prominence While Expanding Outreach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79E26" w14:textId="77777777" w:rsidR="00CB49A6" w:rsidRPr="000F30A3" w:rsidRDefault="00CB49A6" w:rsidP="00CB49A6">
            <w:pPr>
              <w:pStyle w:val="p1"/>
              <w:rPr>
                <w:rFonts w:asciiTheme="majorHAnsi" w:hAnsiTheme="majorHAnsi" w:cstheme="majorHAnsi"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Strategic Priority 3</w:t>
            </w:r>
            <w:r w:rsidRPr="000F30A3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>: Create an Integrated Clinical Practice and Expand Community Care and Public Outreach</w:t>
            </w:r>
          </w:p>
          <w:p w14:paraId="33739417" w14:textId="07D8A37B" w:rsidR="005E6B92" w:rsidRPr="003234B2" w:rsidRDefault="00CB49A6" w:rsidP="00CB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Develop new clinical lab space then expand </w:t>
            </w:r>
            <w:r w:rsidR="003E7738" w:rsidRPr="003234B2">
              <w:rPr>
                <w:rFonts w:asciiTheme="majorHAnsi" w:hAnsiTheme="majorHAnsi" w:cstheme="majorHAnsi"/>
                <w:sz w:val="18"/>
                <w:szCs w:val="18"/>
              </w:rPr>
              <w:t>to include</w:t>
            </w: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“one-stop” clinical care.</w:t>
            </w:r>
          </w:p>
          <w:p w14:paraId="28557120" w14:textId="77777777" w:rsidR="00CB49A6" w:rsidRPr="003234B2" w:rsidRDefault="00CB49A6" w:rsidP="00CB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Continue support of Rachel K. Stevens Po Bono Clinic</w:t>
            </w:r>
          </w:p>
          <w:p w14:paraId="45C6C008" w14:textId="4141E4C1" w:rsidR="00CB49A6" w:rsidRPr="003234B2" w:rsidRDefault="00CB49A6" w:rsidP="00CB49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Establish the planned ASP building in Knoxville and begin to raise resources for a new building for COHP in Memphis.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94749" w14:textId="77777777" w:rsidR="005E6B92" w:rsidRPr="003234B2" w:rsidRDefault="00CB49A6" w:rsidP="002450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Obtained grant finding for Rachel K. Stevens pro bono Occupational Therapy clinic </w:t>
            </w:r>
          </w:p>
          <w:p w14:paraId="28EA7D85" w14:textId="77777777" w:rsidR="00CB49A6" w:rsidRDefault="00CB49A6" w:rsidP="002450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Began planning for One-stop shop clinic for health professions that involves faculty and students from – Physical Therapy, Occupational Therapy, Audiology &amp; Speech Pathology and Clinical Lab sciences </w:t>
            </w:r>
          </w:p>
          <w:p w14:paraId="74C1C9E5" w14:textId="6A031AAC" w:rsidR="0080463B" w:rsidRPr="003234B2" w:rsidRDefault="0080463B" w:rsidP="002450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In the process of identifying temporary </w:t>
            </w:r>
            <w:r w:rsidR="009A0B6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space for the ASP faculty and identifying the time frame for renovations of the proposed clinical lab</w:t>
            </w:r>
          </w:p>
        </w:tc>
      </w:tr>
      <w:tr w:rsidR="002450CC" w:rsidRPr="007B1AFD" w14:paraId="52255BDF" w14:textId="77777777" w:rsidTr="00E379E8">
        <w:trPr>
          <w:trHeight w:val="5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99FF" w14:textId="77777777" w:rsidR="002450CC" w:rsidRPr="003234B2" w:rsidRDefault="002450CC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Strategic Priority D:  </w:t>
            </w:r>
          </w:p>
          <w:p w14:paraId="3E048BA0" w14:textId="77777777" w:rsidR="002450CC" w:rsidRPr="003234B2" w:rsidRDefault="002450CC" w:rsidP="000F30A3">
            <w:pPr>
              <w:spacing w:after="0" w:line="240" w:lineRule="auto"/>
              <w:ind w:left="162"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Increase Visibility &amp; Recognition of UTHSC Contribution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9C104" w14:textId="3E318217" w:rsidR="002450CC" w:rsidRPr="000F30A3" w:rsidRDefault="002450CC" w:rsidP="000F30A3">
            <w:pPr>
              <w:spacing w:after="0" w:line="240" w:lineRule="auto"/>
              <w:rPr>
                <w:rFonts w:asciiTheme="majorHAnsi" w:hAnsiTheme="majorHAnsi" w:cs="Calibri (Headings)"/>
                <w:b/>
                <w:bCs/>
                <w:i/>
                <w:i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Strategic </w:t>
            </w:r>
            <w:r w:rsidRPr="000F30A3">
              <w:rPr>
                <w:rFonts w:asciiTheme="majorHAnsi" w:hAnsiTheme="majorHAnsi" w:cs="Calibri (Headings)"/>
                <w:b/>
                <w:bCs/>
                <w:i/>
                <w:iCs/>
                <w:sz w:val="18"/>
                <w:szCs w:val="18"/>
              </w:rPr>
              <w:t>Priority 4:</w:t>
            </w:r>
            <w:r w:rsidRPr="000F30A3">
              <w:rPr>
                <w:rFonts w:asciiTheme="majorHAnsi" w:hAnsiTheme="majorHAnsi" w:cs="Calibri (Headings)"/>
                <w:bCs/>
                <w:i/>
                <w:iCs/>
                <w:sz w:val="18"/>
                <w:szCs w:val="18"/>
              </w:rPr>
              <w:t xml:space="preserve"> Increase Community Awareness and Develop a Top 25 National Ranking for Each Program in the College by 2025</w:t>
            </w:r>
          </w:p>
          <w:p w14:paraId="0D0A558A" w14:textId="4DEB2864" w:rsidR="002450CC" w:rsidRPr="000F30A3" w:rsidRDefault="002450CC" w:rsidP="000F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Calibri (Headings)"/>
                <w:sz w:val="18"/>
                <w:szCs w:val="18"/>
              </w:rPr>
            </w:pPr>
            <w:r w:rsidRPr="000F30A3">
              <w:rPr>
                <w:rFonts w:asciiTheme="majorHAnsi" w:hAnsiTheme="majorHAnsi" w:cs="Calibri (Headings)"/>
                <w:sz w:val="18"/>
                <w:szCs w:val="18"/>
              </w:rPr>
              <w:t xml:space="preserve">Develop new clinical lab space then expand </w:t>
            </w:r>
            <w:r w:rsidR="003E7738" w:rsidRPr="000F30A3">
              <w:rPr>
                <w:rFonts w:asciiTheme="majorHAnsi" w:hAnsiTheme="majorHAnsi" w:cs="Calibri (Headings)"/>
                <w:sz w:val="18"/>
                <w:szCs w:val="18"/>
              </w:rPr>
              <w:t>to include</w:t>
            </w:r>
            <w:r w:rsidRPr="000F30A3">
              <w:rPr>
                <w:rFonts w:asciiTheme="majorHAnsi" w:hAnsiTheme="majorHAnsi" w:cs="Calibri (Headings)"/>
                <w:sz w:val="18"/>
                <w:szCs w:val="18"/>
              </w:rPr>
              <w:t xml:space="preserve"> “one-stop” clinical care.</w:t>
            </w:r>
          </w:p>
          <w:p w14:paraId="3EB00D89" w14:textId="03041EA9" w:rsidR="002450CC" w:rsidRPr="000F30A3" w:rsidRDefault="002450CC" w:rsidP="000F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Calibri (Headings)"/>
                <w:sz w:val="18"/>
                <w:szCs w:val="18"/>
              </w:rPr>
            </w:pPr>
            <w:r w:rsidRPr="000F30A3">
              <w:rPr>
                <w:rFonts w:asciiTheme="majorHAnsi" w:hAnsiTheme="majorHAnsi" w:cs="Calibri (Headings)"/>
                <w:sz w:val="18"/>
                <w:szCs w:val="18"/>
              </w:rPr>
              <w:t>Work with the Development Office to identify new potential external partners.</w:t>
            </w:r>
          </w:p>
          <w:p w14:paraId="5AC91812" w14:textId="6FAD4054" w:rsidR="002450CC" w:rsidRPr="000F30A3" w:rsidRDefault="002450CC" w:rsidP="000F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Calibri (Headings)"/>
                <w:bCs/>
                <w:sz w:val="18"/>
                <w:szCs w:val="18"/>
              </w:rPr>
            </w:pPr>
            <w:r w:rsidRPr="000F30A3">
              <w:rPr>
                <w:rFonts w:asciiTheme="majorHAnsi" w:hAnsiTheme="majorHAnsi" w:cs="Calibri (Headings)"/>
                <w:sz w:val="18"/>
                <w:szCs w:val="18"/>
              </w:rPr>
              <w:t>Establish the planned ASP building in Knoxville and raise resources for a new building for COHP in Memphis.</w:t>
            </w:r>
          </w:p>
          <w:p w14:paraId="2026ADFE" w14:textId="06EDBD0C" w:rsidR="002450CC" w:rsidRPr="000F30A3" w:rsidRDefault="002450CC" w:rsidP="000F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="Calibri (Headings)"/>
                <w:bCs/>
                <w:sz w:val="18"/>
                <w:szCs w:val="18"/>
              </w:rPr>
            </w:pPr>
            <w:r w:rsidRPr="000F30A3">
              <w:rPr>
                <w:rFonts w:asciiTheme="majorHAnsi" w:hAnsiTheme="majorHAnsi" w:cs="Calibri (Headings)"/>
                <w:sz w:val="18"/>
                <w:szCs w:val="18"/>
              </w:rPr>
              <w:t>Increase national scholarship and productivity for the college faculty.</w:t>
            </w:r>
          </w:p>
          <w:p w14:paraId="0C589436" w14:textId="09262DB0" w:rsidR="002450CC" w:rsidRPr="003234B2" w:rsidRDefault="002450CC" w:rsidP="000F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F30A3">
              <w:rPr>
                <w:rFonts w:asciiTheme="majorHAnsi" w:hAnsiTheme="majorHAnsi" w:cs="Calibri (Headings)"/>
                <w:sz w:val="18"/>
                <w:szCs w:val="18"/>
              </w:rPr>
              <w:t>Promote Rachel</w:t>
            </w: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K. Stevens pro bono clinic</w:t>
            </w:r>
          </w:p>
          <w:p w14:paraId="60804AED" w14:textId="77777777" w:rsidR="002450CC" w:rsidRPr="003234B2" w:rsidRDefault="002450CC" w:rsidP="000F30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  <w:p w14:paraId="5741B107" w14:textId="4E2B7076" w:rsidR="002450CC" w:rsidRPr="003234B2" w:rsidRDefault="002450CC" w:rsidP="000F30A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5CB690A" w14:textId="77777777" w:rsidR="002450CC" w:rsidRPr="003234B2" w:rsidRDefault="002450CC" w:rsidP="000F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Began planning for One-stop shop clinic for health professions that involves faculty and students from – Physical Therapy, Occupational Therapy, Audiology &amp; Speech Pathology and Clinical Lab sciences</w:t>
            </w:r>
          </w:p>
          <w:p w14:paraId="77897960" w14:textId="77777777" w:rsidR="002450CC" w:rsidRPr="003234B2" w:rsidRDefault="002450CC" w:rsidP="000F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Identified stakeholders and revamp external college council to include nationally recognized leaders</w:t>
            </w:r>
          </w:p>
          <w:p w14:paraId="18B3807F" w14:textId="78F6DFDA" w:rsidR="002450CC" w:rsidRPr="003234B2" w:rsidRDefault="002450CC" w:rsidP="000F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Recruited Associate Dean for Research and Graduate Studies who is a leader with a national reputation and national extramural funding in cancer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cachexia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and exercise/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rehabilitation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research.</w:t>
            </w:r>
          </w:p>
          <w:p w14:paraId="124A943B" w14:textId="5C3A7715" w:rsidR="002450CC" w:rsidRPr="003234B2" w:rsidRDefault="002450CC" w:rsidP="000F30A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Rachel K.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Stevens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art show increased visibility of the clinic for the community</w:t>
            </w:r>
          </w:p>
        </w:tc>
      </w:tr>
      <w:tr w:rsidR="00015FB1" w:rsidRPr="007B1AFD" w14:paraId="60408820" w14:textId="77777777" w:rsidTr="00E379E8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5BF1" w14:textId="77777777" w:rsidR="00015FB1" w:rsidRPr="003234B2" w:rsidRDefault="00015FB1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Strategic Priority E:  </w:t>
            </w:r>
          </w:p>
          <w:p w14:paraId="52CE15E6" w14:textId="77777777" w:rsidR="00015FB1" w:rsidRPr="003234B2" w:rsidRDefault="00015FB1" w:rsidP="000F30A3">
            <w:pPr>
              <w:spacing w:after="0" w:line="240" w:lineRule="auto"/>
              <w:ind w:left="162"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Align UTHSC Resources with Areas of Excellence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84C4" w14:textId="77777777" w:rsidR="00015FB1" w:rsidRPr="003234B2" w:rsidRDefault="00015FB1" w:rsidP="000F30A3">
            <w:p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Strategic Priority 5: </w:t>
            </w:r>
            <w:r w:rsidRPr="000F30A3">
              <w:rPr>
                <w:rFonts w:asciiTheme="majorHAnsi" w:hAnsiTheme="majorHAnsi" w:cstheme="majorHAnsi"/>
                <w:sz w:val="18"/>
                <w:szCs w:val="18"/>
              </w:rPr>
              <w:t>Optimize College Alignment of Resources and Restructuring to Improve Efficiency</w:t>
            </w:r>
          </w:p>
          <w:p w14:paraId="15A30EFD" w14:textId="2C5A0177" w:rsidR="00015FB1" w:rsidRPr="003234B2" w:rsidRDefault="00015FB1" w:rsidP="000F30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Develop new clinical lab space then expand </w:t>
            </w:r>
            <w:r w:rsidR="003E7738" w:rsidRPr="003234B2">
              <w:rPr>
                <w:rFonts w:asciiTheme="majorHAnsi" w:hAnsiTheme="majorHAnsi" w:cstheme="majorHAnsi"/>
                <w:sz w:val="18"/>
                <w:szCs w:val="18"/>
              </w:rPr>
              <w:t>to include</w:t>
            </w: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“one-stop” clinical care.</w:t>
            </w:r>
          </w:p>
          <w:p w14:paraId="29101E4F" w14:textId="6A6797E2" w:rsidR="00015FB1" w:rsidRPr="003234B2" w:rsidRDefault="00015FB1" w:rsidP="000F30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>Restructure Dean’s office and administration staff as needed.</w:t>
            </w:r>
          </w:p>
          <w:p w14:paraId="0CCE22B2" w14:textId="49688754" w:rsidR="00EA3B4F" w:rsidRPr="003234B2" w:rsidRDefault="00EA3B4F" w:rsidP="000F30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Hire Associate Dean for Research and </w:t>
            </w:r>
            <w:r w:rsidR="003E7738" w:rsidRPr="003234B2">
              <w:rPr>
                <w:rFonts w:asciiTheme="majorHAnsi" w:hAnsiTheme="majorHAnsi" w:cstheme="majorHAnsi"/>
                <w:sz w:val="18"/>
                <w:szCs w:val="18"/>
              </w:rPr>
              <w:t>Graduate</w:t>
            </w: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Studies and a faculty position with research areas that are within the </w:t>
            </w:r>
            <w:r w:rsidR="003E7738" w:rsidRPr="003234B2">
              <w:rPr>
                <w:rFonts w:asciiTheme="majorHAnsi" w:hAnsiTheme="majorHAnsi" w:cstheme="majorHAnsi"/>
                <w:sz w:val="18"/>
                <w:szCs w:val="18"/>
              </w:rPr>
              <w:t>existing</w:t>
            </w: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E7738" w:rsidRPr="003234B2">
              <w:rPr>
                <w:rFonts w:asciiTheme="majorHAnsi" w:hAnsiTheme="majorHAnsi" w:cstheme="majorHAnsi"/>
                <w:sz w:val="18"/>
                <w:szCs w:val="18"/>
              </w:rPr>
              <w:t>strengths</w:t>
            </w:r>
            <w:r w:rsidRPr="003234B2">
              <w:rPr>
                <w:rFonts w:asciiTheme="majorHAnsi" w:hAnsiTheme="majorHAnsi" w:cstheme="majorHAnsi"/>
                <w:sz w:val="18"/>
                <w:szCs w:val="18"/>
              </w:rPr>
              <w:t xml:space="preserve"> of UTHSC</w:t>
            </w:r>
          </w:p>
          <w:p w14:paraId="57E0C47F" w14:textId="319DB023" w:rsidR="00015FB1" w:rsidRPr="003234B2" w:rsidRDefault="00015FB1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280FD" w14:textId="082E03A0" w:rsidR="00D2354F" w:rsidRPr="003234B2" w:rsidRDefault="00D2354F" w:rsidP="000F30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Within the office of the Associate Dean for Research and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Graduate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Studies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identify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 mechanism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for pre and post award grant support that will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liaison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with the Vice Chancellor for Research’s office for grant support</w:t>
            </w:r>
          </w:p>
          <w:p w14:paraId="188245AD" w14:textId="0C7EA279" w:rsidR="00D2354F" w:rsidRPr="003234B2" w:rsidRDefault="00D2354F" w:rsidP="000F30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Filled position of Associate Dean for Research and Graduate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St</w:t>
            </w:r>
            <w:r w:rsidR="003E773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udies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who will help to link faculty with current UTHSC research resources</w:t>
            </w:r>
          </w:p>
          <w:p w14:paraId="6BC77263" w14:textId="77777777" w:rsidR="002E5B0E" w:rsidRPr="003234B2" w:rsidRDefault="002E5B0E" w:rsidP="000F30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One faculty with research in stroke, a UTHSC strength, and one administrative position in a research area of cancer, also a UTHSC strength</w:t>
            </w:r>
          </w:p>
          <w:p w14:paraId="64DF294E" w14:textId="04ADBE69" w:rsidR="002E5B0E" w:rsidRPr="003234B2" w:rsidRDefault="002E5B0E" w:rsidP="000F30A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Began planning for </w:t>
            </w:r>
            <w:r w:rsidR="003E773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recruitments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in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2018-19 in the </w:t>
            </w:r>
            <w:r w:rsidR="003E773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areas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of obesity/diabet3es and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cancer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; with neuroscience recruitments in subsequent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recruitments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.</w:t>
            </w:r>
          </w:p>
        </w:tc>
      </w:tr>
      <w:tr w:rsidR="00015FB1" w:rsidRPr="007B1AFD" w14:paraId="33C20A0E" w14:textId="77777777" w:rsidTr="00E379E8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17F5" w14:textId="77777777" w:rsidR="00015FB1" w:rsidRPr="003234B2" w:rsidRDefault="00015FB1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lastRenderedPageBreak/>
              <w:t xml:space="preserve">Strategic Priority F:  </w:t>
            </w:r>
          </w:p>
          <w:p w14:paraId="3FAACDCC" w14:textId="77777777" w:rsidR="00015FB1" w:rsidRPr="003234B2" w:rsidRDefault="00015FB1" w:rsidP="000F30A3">
            <w:pPr>
              <w:spacing w:after="0" w:line="240" w:lineRule="auto"/>
              <w:ind w:left="162"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Expand &amp; Strengthen Key Community &amp; Other Partnerships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4E5F" w14:textId="77777777" w:rsidR="00015FB1" w:rsidRPr="003234B2" w:rsidRDefault="00EA3B4F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Strategic Priority 6: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Expand &amp; Strengthen Key Community &amp; Other Partnerships</w:t>
            </w:r>
          </w:p>
          <w:p w14:paraId="7542F582" w14:textId="38D98763" w:rsidR="00EA3B4F" w:rsidRPr="003234B2" w:rsidRDefault="00EA3B4F" w:rsidP="000F30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Increase links with community –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e.g.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through Rachel K Stevens pro bono clinic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7F80D" w14:textId="0317D49E" w:rsidR="00015FB1" w:rsidRPr="003234B2" w:rsidRDefault="00EA3B4F" w:rsidP="000F30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Obtained grant funding for Rachel K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Stevens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clinic </w:t>
            </w:r>
          </w:p>
          <w:p w14:paraId="0D23DC2B" w14:textId="18FB0239" w:rsidR="00EA3B4F" w:rsidRPr="003234B2" w:rsidRDefault="00EA3B4F" w:rsidP="000F30A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Faculty participation in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school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career fairs</w:t>
            </w:r>
          </w:p>
        </w:tc>
      </w:tr>
      <w:tr w:rsidR="00015FB1" w:rsidRPr="007B1AFD" w14:paraId="190BACDA" w14:textId="77777777" w:rsidTr="00E379E8">
        <w:trPr>
          <w:trHeight w:val="89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9E9" w14:textId="77777777" w:rsidR="00015FB1" w:rsidRPr="003234B2" w:rsidRDefault="00015FB1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Cross Cutting Priority 6:  </w:t>
            </w:r>
          </w:p>
          <w:p w14:paraId="009F8CC9" w14:textId="77777777" w:rsidR="00015FB1" w:rsidRPr="003234B2" w:rsidRDefault="00015FB1" w:rsidP="000F30A3">
            <w:pPr>
              <w:spacing w:after="0" w:line="240" w:lineRule="auto"/>
              <w:ind w:left="162"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Recruit &amp; Retain Faculty, Staff &amp; Students Through Development, Support &amp; Mentorship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4DECB" w14:textId="3872FF0B" w:rsidR="00015FB1" w:rsidRPr="003234B2" w:rsidRDefault="006F27A6" w:rsidP="000F30A3">
            <w:pPr>
              <w:spacing w:after="0" w:line="240" w:lineRule="auto"/>
              <w:ind w:right="-18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Strategic Priority </w:t>
            </w:r>
            <w:r w:rsidR="00EA3B4F" w:rsidRPr="003234B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7</w:t>
            </w:r>
          </w:p>
          <w:p w14:paraId="2F059F71" w14:textId="60D26732" w:rsidR="00EA3B4F" w:rsidRPr="003234B2" w:rsidRDefault="00EA3B4F" w:rsidP="000F30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Recruit &amp; Retain Faculty, Staff &amp; Students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8139FCB" w14:textId="77777777" w:rsidR="00015FB1" w:rsidRPr="003234B2" w:rsidRDefault="006F27A6" w:rsidP="000F30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Recruited Associate Dean of Academic and Faculty Affairs</w:t>
            </w:r>
          </w:p>
          <w:p w14:paraId="73E5E78A" w14:textId="17EE26A0" w:rsidR="006F27A6" w:rsidRPr="003234B2" w:rsidRDefault="003E7738" w:rsidP="000F30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Recruited</w:t>
            </w:r>
            <w:r w:rsidR="006F27A6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Associate</w:t>
            </w:r>
            <w:r w:rsidR="006F27A6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Dean for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Research</w:t>
            </w:r>
            <w:r w:rsidR="006F27A6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and Graduate Studies</w:t>
            </w:r>
          </w:p>
          <w:p w14:paraId="08659EF2" w14:textId="5FE68C57" w:rsidR="006F27A6" w:rsidRPr="003234B2" w:rsidRDefault="003E7738" w:rsidP="000F30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Recruited two</w:t>
            </w:r>
            <w:r w:rsidR="006F27A6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Assistant Professors </w:t>
            </w:r>
          </w:p>
          <w:p w14:paraId="74BD3232" w14:textId="02F6050B" w:rsidR="006F27A6" w:rsidRDefault="006F27A6" w:rsidP="000F30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Established mentoring team for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Assistant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Professors on tenure tracks</w:t>
            </w:r>
          </w:p>
          <w:p w14:paraId="1235124C" w14:textId="193B8F0B" w:rsidR="003E7738" w:rsidRPr="003234B2" w:rsidRDefault="003E7738" w:rsidP="000F30A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Ongoing staff searches</w:t>
            </w:r>
          </w:p>
        </w:tc>
      </w:tr>
      <w:tr w:rsidR="00015FB1" w:rsidRPr="007B1AFD" w14:paraId="4B981C0D" w14:textId="77777777" w:rsidTr="004511AC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E65B" w14:textId="77777777" w:rsidR="00015FB1" w:rsidRPr="003234B2" w:rsidRDefault="00015FB1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Cross Cutting Priority 7:  </w:t>
            </w:r>
          </w:p>
          <w:p w14:paraId="547C35FB" w14:textId="77777777" w:rsidR="00015FB1" w:rsidRPr="003234B2" w:rsidRDefault="00015FB1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Continue to Increase Diversity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5D83" w14:textId="77777777" w:rsidR="006F27A6" w:rsidRPr="003234B2" w:rsidRDefault="006F27A6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 xml:space="preserve">Strategic Priority 8: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</w:p>
          <w:p w14:paraId="0F0C8056" w14:textId="5AB41D77" w:rsidR="00015FB1" w:rsidRPr="003234B2" w:rsidRDefault="006F27A6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Continue to Increase Diversity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591514" w14:textId="41EA442C" w:rsidR="00015FB1" w:rsidRDefault="006F27A6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Seeking to establish new diversity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scholarships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in research for graduate students</w:t>
            </w:r>
          </w:p>
          <w:p w14:paraId="1CEB5B9C" w14:textId="45A45BA2" w:rsidR="003E7738" w:rsidRDefault="003E7738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Ongoing searches (faculty and staff) with and emphasizes to recruit a qualified person from underrepresented minorities</w:t>
            </w:r>
          </w:p>
          <w:p w14:paraId="46BC5D05" w14:textId="1EF19656" w:rsidR="003E7738" w:rsidRPr="003234B2" w:rsidRDefault="003E7738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Have recruited two of three faculty from underrepresented populations for the college</w:t>
            </w:r>
          </w:p>
          <w:p w14:paraId="6DA41A76" w14:textId="5B8A6353" w:rsidR="006F27A6" w:rsidRPr="003234B2" w:rsidRDefault="006F27A6" w:rsidP="000F30A3">
            <w:pPr>
              <w:spacing w:after="0" w:line="240" w:lineRule="auto"/>
              <w:ind w:left="342"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015FB1" w:rsidRPr="007B1AFD" w14:paraId="787898A7" w14:textId="77777777" w:rsidTr="00CF6220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E9E1" w14:textId="77777777" w:rsidR="00015FB1" w:rsidRPr="003234B2" w:rsidRDefault="00015FB1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Cross Cutting Priority G: </w:t>
            </w:r>
          </w:p>
          <w:p w14:paraId="2AB11755" w14:textId="77777777" w:rsidR="00015FB1" w:rsidRPr="003234B2" w:rsidRDefault="00015FB1" w:rsidP="000F30A3">
            <w:pPr>
              <w:spacing w:after="0" w:line="240" w:lineRule="auto"/>
              <w:ind w:left="162"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Increase Strategic Integration Across UTHSC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051D" w14:textId="77777777" w:rsidR="003234B2" w:rsidRPr="003234B2" w:rsidRDefault="003234B2" w:rsidP="000F30A3">
            <w:pPr>
              <w:spacing w:after="0" w:line="240" w:lineRule="auto"/>
              <w:ind w:right="-18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  <w:r w:rsidRPr="003234B2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 xml:space="preserve">Strategic Priority 2:   Develop a National Reputation for Research </w:t>
            </w:r>
          </w:p>
          <w:p w14:paraId="6CBB47CF" w14:textId="216E4386" w:rsidR="00015FB1" w:rsidRPr="003234B2" w:rsidRDefault="003E7738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Establish</w:t>
            </w:r>
            <w:r w:rsidR="003234B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Strategic Plan that is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consistent</w:t>
            </w:r>
            <w:r w:rsidR="003234B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with the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Strategic</w:t>
            </w:r>
            <w:r w:rsidR="003234B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Plan of the UTHSC</w:t>
            </w:r>
          </w:p>
          <w:p w14:paraId="2BFD2EAC" w14:textId="1D36FDC9" w:rsidR="003234B2" w:rsidRPr="003234B2" w:rsidRDefault="003234B2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Expand IPE efforts across the campus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3F35BA" w14:textId="6057D5CF" w:rsidR="003234B2" w:rsidRPr="003234B2" w:rsidRDefault="009A0B6C" w:rsidP="009A0B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Wrote and a</w:t>
            </w:r>
            <w:r w:rsidR="003234B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dopted new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Strategic</w:t>
            </w:r>
            <w:r w:rsidR="003234B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Plan that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emphasizes</w:t>
            </w:r>
            <w:r w:rsidR="003234B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research while expanding educational and clinical outreaches for the college.</w:t>
            </w:r>
          </w:p>
          <w:p w14:paraId="2AF447F0" w14:textId="1E7819B6" w:rsidR="00015FB1" w:rsidRPr="003234B2" w:rsidRDefault="003E7738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Participation</w:t>
            </w:r>
            <w:r w:rsidR="003234B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in IPE council at UTHSC and across the college and simulation center 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experiences</w:t>
            </w:r>
            <w:r w:rsidR="003234B2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for students</w:t>
            </w:r>
          </w:p>
        </w:tc>
      </w:tr>
      <w:tr w:rsidR="00015FB1" w:rsidRPr="007B1AFD" w14:paraId="2D25C017" w14:textId="77777777" w:rsidTr="00CF6220">
        <w:trPr>
          <w:trHeight w:val="124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009" w14:textId="77777777" w:rsidR="00015FB1" w:rsidRPr="003234B2" w:rsidRDefault="00015FB1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Cross Cutting Priority H:  </w:t>
            </w:r>
          </w:p>
          <w:p w14:paraId="21909C5E" w14:textId="77777777" w:rsidR="00015FB1" w:rsidRPr="003234B2" w:rsidRDefault="00015FB1" w:rsidP="000F30A3">
            <w:pPr>
              <w:spacing w:after="0" w:line="240" w:lineRule="auto"/>
              <w:ind w:left="162"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Strengthen Organizational Effectiveness &amp; Adaptability Through a Focus on a Culture of Excellence Across the Institution Including Staff, Faculty &amp; Administration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8D4C" w14:textId="77777777" w:rsidR="00015FB1" w:rsidRPr="003234B2" w:rsidRDefault="003234B2" w:rsidP="000F30A3">
            <w:p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Achieve top 20 national ranking in each department/program in the college by 2025</w:t>
            </w:r>
          </w:p>
          <w:p w14:paraId="3B4020CC" w14:textId="27063BE2" w:rsidR="003234B2" w:rsidRPr="003234B2" w:rsidRDefault="003234B2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Increase productivity in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scholarship</w:t>
            </w:r>
          </w:p>
          <w:p w14:paraId="14AE18E7" w14:textId="1360CEEE" w:rsidR="003234B2" w:rsidRPr="003234B2" w:rsidRDefault="003234B2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Increasing national recognized evidence for extramural funding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39044" w14:textId="0AE77963" w:rsidR="00015FB1" w:rsidRPr="003234B2" w:rsidRDefault="003234B2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Began discussion of promotion and tenure guidelines with the goal of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increasing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the bar for promotion and tenure by increasing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expectations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for faculty excellence and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scholarship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rigor</w:t>
            </w:r>
          </w:p>
          <w:p w14:paraId="24B2516C" w14:textId="77777777" w:rsidR="003234B2" w:rsidRDefault="003234B2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Achieved new college extramural funding (co-I with college of medicine) by Department of </w:t>
            </w:r>
            <w:r w:rsidR="003E7738"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Defense</w:t>
            </w:r>
            <w:r w:rsidRPr="003234B2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funding</w:t>
            </w:r>
          </w:p>
          <w:p w14:paraId="75DA9BAD" w14:textId="77777777" w:rsidR="009A0B6C" w:rsidRDefault="009A0B6C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Began recruitment of research faculty to improve national ranking by enhancing productivity in research and scholarship </w:t>
            </w:r>
          </w:p>
          <w:p w14:paraId="75FE057F" w14:textId="5E9341BE" w:rsidR="009A0B6C" w:rsidRPr="003234B2" w:rsidRDefault="009A0B6C" w:rsidP="000F30A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18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Increased extramural funding for the college</w:t>
            </w:r>
          </w:p>
        </w:tc>
      </w:tr>
    </w:tbl>
    <w:p w14:paraId="1C46FC03" w14:textId="77777777" w:rsidR="00981F92" w:rsidRPr="007B1AFD" w:rsidRDefault="00981F92" w:rsidP="000F30A3">
      <w:pPr>
        <w:spacing w:after="0" w:line="240" w:lineRule="auto"/>
        <w:jc w:val="center"/>
        <w:rPr>
          <w:sz w:val="18"/>
          <w:szCs w:val="18"/>
        </w:rPr>
      </w:pPr>
    </w:p>
    <w:p w14:paraId="6A3EC7C5" w14:textId="77777777" w:rsidR="006C4149" w:rsidRPr="007B1AFD" w:rsidRDefault="006C4149" w:rsidP="000F30A3">
      <w:pPr>
        <w:spacing w:after="0" w:line="240" w:lineRule="auto"/>
        <w:rPr>
          <w:sz w:val="18"/>
          <w:szCs w:val="18"/>
        </w:rPr>
      </w:pPr>
    </w:p>
    <w:sectPr w:rsidR="006C4149" w:rsidRPr="007B1AFD" w:rsidSect="00E7268F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3A75" w14:textId="77777777" w:rsidR="009B70FF" w:rsidRDefault="009B70FF" w:rsidP="00855D82">
      <w:pPr>
        <w:spacing w:after="0" w:line="240" w:lineRule="auto"/>
      </w:pPr>
      <w:r>
        <w:separator/>
      </w:r>
    </w:p>
  </w:endnote>
  <w:endnote w:type="continuationSeparator" w:id="0">
    <w:p w14:paraId="35D71318" w14:textId="77777777" w:rsidR="009B70FF" w:rsidRDefault="009B70FF" w:rsidP="0085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23CE" w14:textId="77777777" w:rsidR="009B70FF" w:rsidRDefault="009B70FF" w:rsidP="00855D82">
      <w:pPr>
        <w:spacing w:after="0" w:line="240" w:lineRule="auto"/>
      </w:pPr>
      <w:r>
        <w:separator/>
      </w:r>
    </w:p>
  </w:footnote>
  <w:footnote w:type="continuationSeparator" w:id="0">
    <w:p w14:paraId="427CA085" w14:textId="77777777" w:rsidR="009B70FF" w:rsidRDefault="009B70FF" w:rsidP="0085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DE3"/>
    <w:multiLevelType w:val="hybridMultilevel"/>
    <w:tmpl w:val="1874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577"/>
    <w:multiLevelType w:val="hybridMultilevel"/>
    <w:tmpl w:val="9CF28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1A44"/>
    <w:multiLevelType w:val="hybridMultilevel"/>
    <w:tmpl w:val="E2F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17D5"/>
    <w:multiLevelType w:val="hybridMultilevel"/>
    <w:tmpl w:val="1F5C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355A9"/>
    <w:multiLevelType w:val="hybridMultilevel"/>
    <w:tmpl w:val="E5BE2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500B7"/>
    <w:multiLevelType w:val="hybridMultilevel"/>
    <w:tmpl w:val="CE2E5D6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2B825044"/>
    <w:multiLevelType w:val="hybridMultilevel"/>
    <w:tmpl w:val="7DD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805D6"/>
    <w:multiLevelType w:val="hybridMultilevel"/>
    <w:tmpl w:val="48647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2B60"/>
    <w:multiLevelType w:val="hybridMultilevel"/>
    <w:tmpl w:val="6A1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A58ED"/>
    <w:multiLevelType w:val="hybridMultilevel"/>
    <w:tmpl w:val="2846488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592C25C3"/>
    <w:multiLevelType w:val="hybridMultilevel"/>
    <w:tmpl w:val="60B0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82FF1"/>
    <w:multiLevelType w:val="hybridMultilevel"/>
    <w:tmpl w:val="0378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A295C"/>
    <w:multiLevelType w:val="hybridMultilevel"/>
    <w:tmpl w:val="0A74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2783E"/>
    <w:multiLevelType w:val="hybridMultilevel"/>
    <w:tmpl w:val="7A3A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49"/>
    <w:rsid w:val="00003563"/>
    <w:rsid w:val="00015FB1"/>
    <w:rsid w:val="00030633"/>
    <w:rsid w:val="000F30A3"/>
    <w:rsid w:val="0010108A"/>
    <w:rsid w:val="00130A5A"/>
    <w:rsid w:val="00153C1C"/>
    <w:rsid w:val="001B5A43"/>
    <w:rsid w:val="002450CC"/>
    <w:rsid w:val="00260BD5"/>
    <w:rsid w:val="00284F93"/>
    <w:rsid w:val="00285FD4"/>
    <w:rsid w:val="00286B67"/>
    <w:rsid w:val="002E5B0E"/>
    <w:rsid w:val="00303737"/>
    <w:rsid w:val="003234B2"/>
    <w:rsid w:val="003E7738"/>
    <w:rsid w:val="004141C8"/>
    <w:rsid w:val="004B3C6A"/>
    <w:rsid w:val="004D6AC7"/>
    <w:rsid w:val="005A55D9"/>
    <w:rsid w:val="005B44FE"/>
    <w:rsid w:val="005C5FD0"/>
    <w:rsid w:val="005D1ADD"/>
    <w:rsid w:val="005E6B92"/>
    <w:rsid w:val="00660AB0"/>
    <w:rsid w:val="00667022"/>
    <w:rsid w:val="00683FD7"/>
    <w:rsid w:val="006923FB"/>
    <w:rsid w:val="006B656A"/>
    <w:rsid w:val="006C4149"/>
    <w:rsid w:val="006F27A6"/>
    <w:rsid w:val="00706B55"/>
    <w:rsid w:val="00713467"/>
    <w:rsid w:val="00746F34"/>
    <w:rsid w:val="007B1AFD"/>
    <w:rsid w:val="007E0584"/>
    <w:rsid w:val="0080463B"/>
    <w:rsid w:val="0080681A"/>
    <w:rsid w:val="00855D82"/>
    <w:rsid w:val="00914AC7"/>
    <w:rsid w:val="00981F92"/>
    <w:rsid w:val="00992245"/>
    <w:rsid w:val="009A0B6C"/>
    <w:rsid w:val="009B666F"/>
    <w:rsid w:val="009B70FF"/>
    <w:rsid w:val="00A05B0D"/>
    <w:rsid w:val="00A1277E"/>
    <w:rsid w:val="00A32ED8"/>
    <w:rsid w:val="00A534B5"/>
    <w:rsid w:val="00A84BAE"/>
    <w:rsid w:val="00B209C6"/>
    <w:rsid w:val="00B340C3"/>
    <w:rsid w:val="00BD6180"/>
    <w:rsid w:val="00BF769E"/>
    <w:rsid w:val="00C35B3A"/>
    <w:rsid w:val="00CB49A6"/>
    <w:rsid w:val="00CC3668"/>
    <w:rsid w:val="00CC4378"/>
    <w:rsid w:val="00CF4B7B"/>
    <w:rsid w:val="00CF6220"/>
    <w:rsid w:val="00D2354F"/>
    <w:rsid w:val="00D43950"/>
    <w:rsid w:val="00DD46D6"/>
    <w:rsid w:val="00E60DA4"/>
    <w:rsid w:val="00E7268F"/>
    <w:rsid w:val="00EA3B4F"/>
    <w:rsid w:val="00EB228F"/>
    <w:rsid w:val="00F015E4"/>
    <w:rsid w:val="00F5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4105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414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8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D82"/>
    <w:rPr>
      <w:rFonts w:ascii="Calibri" w:eastAsia="Calibri" w:hAnsi="Calibri" w:cs="Times New Roman"/>
      <w:sz w:val="22"/>
      <w:szCs w:val="22"/>
    </w:rPr>
  </w:style>
  <w:style w:type="paragraph" w:customStyle="1" w:styleId="p1">
    <w:name w:val="p1"/>
    <w:basedOn w:val="Normal"/>
    <w:rsid w:val="00284F93"/>
    <w:pPr>
      <w:spacing w:after="0" w:line="240" w:lineRule="auto"/>
    </w:pPr>
    <w:rPr>
      <w:rFonts w:eastAsiaTheme="minorHAns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14BAF2-73A4-D847-9322-6741617D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GONZALEZ</dc:creator>
  <cp:lastModifiedBy>Alway, Stephen</cp:lastModifiedBy>
  <cp:revision>3</cp:revision>
  <cp:lastPrinted>2016-12-09T21:46:00Z</cp:lastPrinted>
  <dcterms:created xsi:type="dcterms:W3CDTF">2018-06-28T03:28:00Z</dcterms:created>
  <dcterms:modified xsi:type="dcterms:W3CDTF">2018-06-28T03:30:00Z</dcterms:modified>
</cp:coreProperties>
</file>