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A80B3" w14:textId="3604E0C0" w:rsidR="007B1AFD" w:rsidRPr="00981F92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 w:rsidRPr="00981F92">
        <w:rPr>
          <w:b/>
          <w:sz w:val="28"/>
        </w:rPr>
        <w:t xml:space="preserve">Strategic Planning Report – </w:t>
      </w:r>
      <w:r w:rsidR="00A05B0D">
        <w:rPr>
          <w:b/>
          <w:sz w:val="28"/>
        </w:rPr>
        <w:t>2017-2018</w:t>
      </w:r>
    </w:p>
    <w:p w14:paraId="7E884E35" w14:textId="0DD67068" w:rsidR="007B1AFD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Unit: </w:t>
      </w:r>
    </w:p>
    <w:p w14:paraId="4E2D38C5" w14:textId="76A2FC40" w:rsidR="007B1AFD" w:rsidRDefault="007B1AFD" w:rsidP="00A05B0D">
      <w:pPr>
        <w:spacing w:after="0" w:line="240" w:lineRule="auto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Administrative Lead:  </w:t>
      </w:r>
    </w:p>
    <w:p w14:paraId="37E7BE99" w14:textId="77777777" w:rsidR="007B1AFD" w:rsidRDefault="007B1AFD"/>
    <w:tbl>
      <w:tblPr>
        <w:tblpPr w:leftFromText="180" w:rightFromText="180" w:vertAnchor="text" w:horzAnchor="margin" w:tblpXSpec="center" w:tblpY="94"/>
        <w:tblW w:w="12458" w:type="dxa"/>
        <w:tblLayout w:type="fixed"/>
        <w:tblLook w:val="04A0" w:firstRow="1" w:lastRow="0" w:firstColumn="1" w:lastColumn="0" w:noHBand="0" w:noVBand="1"/>
      </w:tblPr>
      <w:tblGrid>
        <w:gridCol w:w="3977"/>
        <w:gridCol w:w="4410"/>
        <w:gridCol w:w="4071"/>
      </w:tblGrid>
      <w:tr w:rsidR="00CF6220" w:rsidRPr="004E0EB7" w14:paraId="009A374F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D60A" w14:textId="77777777" w:rsidR="00CF6220" w:rsidRDefault="00CF6220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Strategic Priority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2419" w14:textId="77777777" w:rsidR="00CF6220" w:rsidRDefault="00CF6220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Initiative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CA607" w14:textId="77777777" w:rsidR="00CF6220" w:rsidRDefault="00CF6220" w:rsidP="007B1AFD">
            <w:pPr>
              <w:spacing w:after="0" w:line="240" w:lineRule="auto"/>
              <w:ind w:right="-1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Accomplishments</w:t>
            </w:r>
          </w:p>
        </w:tc>
      </w:tr>
      <w:tr w:rsidR="00CF6220" w:rsidRPr="007B1AFD" w14:paraId="3D97DCE8" w14:textId="77777777" w:rsidTr="00CF6220">
        <w:trPr>
          <w:trHeight w:val="88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803B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A:  </w:t>
            </w:r>
          </w:p>
          <w:p w14:paraId="736C298E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Educate Outstanding Graduates Who Meet the Needs of the State &amp; Its Communities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75C3" w14:textId="77777777" w:rsidR="00CF6220" w:rsidRDefault="00015032" w:rsidP="007B1AFD">
            <w:pPr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Review, Revise, Redesign Targeted Programs</w:t>
            </w:r>
          </w:p>
          <w:p w14:paraId="5A8CFA74" w14:textId="77777777" w:rsidR="00015032" w:rsidRDefault="00015032" w:rsidP="007B1AFD">
            <w:pPr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Implement Innovative Curricula and Educational Programs</w:t>
            </w:r>
          </w:p>
          <w:p w14:paraId="6A1D16B3" w14:textId="49C5B136" w:rsidR="00015032" w:rsidRPr="007B1AFD" w:rsidRDefault="00015032" w:rsidP="007B1AFD">
            <w:pPr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Focus and Expand Student Recruiting Efforts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E4D94" w14:textId="2CE8AB59" w:rsidR="00CF6220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Finalizing a new 12 month accelerated BSN program (previously 17 months)- target admission Fall 2019</w:t>
            </w:r>
          </w:p>
          <w:p w14:paraId="40FC02A1" w14:textId="713A41B7" w:rsidR="00015032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Revise curriculum in BSN program to be concept based- target admission Fall 2019</w:t>
            </w:r>
          </w:p>
          <w:p w14:paraId="7A13ECEC" w14:textId="5955B90A" w:rsidR="00015032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Redesigning DNP project requirements (implement</w:t>
            </w:r>
            <w:r w:rsidR="00D96C10">
              <w:rPr>
                <w:rFonts w:asciiTheme="majorHAnsi" w:hAnsiTheme="majorHAnsi"/>
                <w:sz w:val="18"/>
                <w:szCs w:val="18"/>
              </w:rPr>
              <w:t xml:space="preserve"> Fall 2019</w:t>
            </w:r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  <w:p w14:paraId="48A89511" w14:textId="2EDDA59A" w:rsidR="00D96C10" w:rsidRDefault="00D96C10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Reviewing and Revising all DNP courses (completion of Nov 2018)</w:t>
            </w:r>
          </w:p>
          <w:p w14:paraId="0826BF05" w14:textId="088597BB" w:rsidR="00D96C10" w:rsidRDefault="00D96C10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Three post-DNP certificates developed Spring 2018</w:t>
            </w:r>
          </w:p>
          <w:p w14:paraId="1D8A18DF" w14:textId="4F23821E" w:rsidR="00015032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 course now certified through Quality Matters</w:t>
            </w:r>
          </w:p>
          <w:p w14:paraId="2043A04D" w14:textId="52618B21" w:rsidR="00015032" w:rsidRPr="00015032" w:rsidRDefault="00015032" w:rsidP="00015032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Implemented 3 new PEPs (Dyersburg State, Rhodes College, Lemoyne Owen) [7</w:t>
            </w:r>
            <w:r w:rsidRPr="00015032">
              <w:rPr>
                <w:rFonts w:asciiTheme="majorHAnsi" w:hAnsiTheme="majorHAnsi"/>
                <w:sz w:val="18"/>
                <w:szCs w:val="18"/>
              </w:rPr>
              <w:t xml:space="preserve"> Rhodes, 3 SWCC, 3 DSCC]</w:t>
            </w:r>
          </w:p>
          <w:p w14:paraId="2756B54E" w14:textId="03235938" w:rsidR="00015032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6 RNFA students completed certification</w:t>
            </w:r>
          </w:p>
          <w:p w14:paraId="7E225FDA" w14:textId="09EDB182" w:rsidR="00015032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Board Pass rates &gt;95%</w:t>
            </w:r>
          </w:p>
          <w:p w14:paraId="4F9055E0" w14:textId="2628AB9D" w:rsidR="00015032" w:rsidRDefault="00F7264C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Sim Health consultation for simulation completed</w:t>
            </w:r>
            <w:r w:rsidR="00D96C10">
              <w:rPr>
                <w:rFonts w:asciiTheme="majorHAnsi" w:hAnsiTheme="majorHAnsi"/>
                <w:sz w:val="18"/>
                <w:szCs w:val="18"/>
              </w:rPr>
              <w:t xml:space="preserve"> (EBP sim cases added into all programs)</w:t>
            </w:r>
          </w:p>
          <w:p w14:paraId="014C73E4" w14:textId="453707F3" w:rsidR="00D96C10" w:rsidRDefault="00D96C10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FT Student Success Coordinator began Spring 2018</w:t>
            </w:r>
          </w:p>
          <w:p w14:paraId="6553E783" w14:textId="21BA4D3B" w:rsidR="00F7264C" w:rsidRDefault="00F7264C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Beginning stages for a midwifery DNP program</w:t>
            </w:r>
          </w:p>
          <w:p w14:paraId="033194FF" w14:textId="6B7F562E" w:rsidR="00D96C10" w:rsidRDefault="00D96C10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Increased PhD program to admit 9 students Fall 2018</w:t>
            </w:r>
          </w:p>
          <w:p w14:paraId="0F1A1E45" w14:textId="47EA4A47" w:rsidR="00D96C10" w:rsidRDefault="00D96C10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RWJF Future of Nursing Scholars Program provided funds for an additional 2 scholars (4 total)</w:t>
            </w:r>
            <w:bookmarkStart w:id="0" w:name="_GoBack"/>
            <w:bookmarkEnd w:id="0"/>
          </w:p>
          <w:p w14:paraId="2DC36F76" w14:textId="40C6EF7C" w:rsidR="00015032" w:rsidRPr="007B1AFD" w:rsidRDefault="00015032" w:rsidP="007B1AFD">
            <w:pPr>
              <w:pStyle w:val="ListParagraph"/>
              <w:spacing w:after="0" w:line="240" w:lineRule="auto"/>
              <w:ind w:left="-18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F6220" w:rsidRPr="007B1AFD" w14:paraId="578D0A14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E5C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B:  </w:t>
            </w:r>
          </w:p>
          <w:p w14:paraId="28B64D3D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Grow the Research Portfolio Focusing on Targeted Areas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6F44" w14:textId="08E400F3" w:rsidR="00CF6220" w:rsidRPr="007B1AFD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Expand Research and Scholarship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32026" w14:textId="77777777" w:rsidR="00CF6220" w:rsidRDefault="00F7264C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Developing an Institute for Prematurity and Perinatal Research</w:t>
            </w:r>
          </w:p>
          <w:p w14:paraId="6D83113E" w14:textId="77777777" w:rsidR="00F7264C" w:rsidRDefault="00F7264C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New Research Hires: Randy Buddington (approx. 250k), </w:t>
            </w:r>
            <w:r w:rsidR="00F91714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Reba Umberger 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RBL joint hire near completion</w:t>
            </w:r>
            <w:r w:rsidR="00D96C10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, Sarah Rhoads</w:t>
            </w:r>
            <w:r w:rsidR="00F91714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 to join August 2018</w:t>
            </w:r>
          </w:p>
          <w:p w14:paraId="359CB308" w14:textId="6DD50F56" w:rsidR="00D96C10" w:rsidRPr="007B1AFD" w:rsidRDefault="00D96C10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First nrsg postdoc fellow begins July 2018</w:t>
            </w:r>
          </w:p>
        </w:tc>
      </w:tr>
      <w:tr w:rsidR="00CF6220" w:rsidRPr="007B1AFD" w14:paraId="496B51F9" w14:textId="77777777" w:rsidTr="00CF6220">
        <w:trPr>
          <w:trHeight w:val="590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88BE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C:  </w:t>
            </w:r>
          </w:p>
          <w:p w14:paraId="2032B4F2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Create Areas of Clinical Prominence While Expanding Outreach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C008" w14:textId="17374065" w:rsidR="00CF6220" w:rsidRPr="007B1AFD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Strengthen and Make Visible Academic Clinical Partnerships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1C9E5" w14:textId="1FAD5509" w:rsidR="00CF6220" w:rsidRPr="007B1AFD" w:rsidRDefault="00F7264C" w:rsidP="007B1AFD">
            <w:pPr>
              <w:pStyle w:val="ListParagraph"/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On-boarded &gt;25 ULPS APRNs onto CON faculty</w:t>
            </w:r>
          </w:p>
        </w:tc>
      </w:tr>
      <w:tr w:rsidR="00CF6220" w:rsidRPr="007B1AFD" w14:paraId="52255BDF" w14:textId="77777777" w:rsidTr="00CF6220">
        <w:trPr>
          <w:trHeight w:val="52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99FF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D:  </w:t>
            </w:r>
          </w:p>
          <w:p w14:paraId="3E048BA0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Increase Visibility &amp; Recognition of UTHSC Contribution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5BA3" w14:textId="77777777" w:rsidR="00CF6220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Develop a Marketing Strategy</w:t>
            </w:r>
          </w:p>
          <w:p w14:paraId="5741B107" w14:textId="77FD3E57" w:rsidR="00F91714" w:rsidRPr="007B1AFD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Crowe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7508A" w14:textId="38E7A299" w:rsidR="00CF6220" w:rsidRDefault="00F91714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RFP for marketing firm completed</w:t>
            </w:r>
            <w:r w:rsidR="00EF4091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 and begin work with Designsensory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 July 2018</w:t>
            </w:r>
          </w:p>
          <w:p w14:paraId="707B18E8" w14:textId="77777777" w:rsidR="00F91714" w:rsidRDefault="00F91714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 demolition stage, capital campaign underway</w:t>
            </w:r>
          </w:p>
          <w:p w14:paraId="193CEF4F" w14:textId="77777777" w:rsidR="00F91714" w:rsidRDefault="00F91714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2</w:t>
            </w:r>
            <w:r w:rsidRPr="00F91714">
              <w:rPr>
                <w:rFonts w:asciiTheme="majorHAnsi" w:eastAsia="Times New Roman" w:hAnsiTheme="majorHAnsi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 Annual Nightingala very successful- Keynote: Deputy Surgeon General, </w:t>
            </w:r>
            <w:r w:rsidR="00650C25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over 250 guests including the city and county mayors</w:t>
            </w:r>
          </w:p>
          <w:p w14:paraId="124A943B" w14:textId="1BF4D96B" w:rsidR="00650C25" w:rsidRPr="007B1AFD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Increased Social Media presence, developed snapchat filters, signature-line links to social media encouraged</w:t>
            </w:r>
          </w:p>
        </w:tc>
      </w:tr>
      <w:tr w:rsidR="00CF6220" w:rsidRPr="007B1AFD" w14:paraId="60408820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5BF1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E:  </w:t>
            </w:r>
          </w:p>
          <w:p w14:paraId="52CE15E6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Align UTHSC Resources with Areas of Excellence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C47F" w14:textId="46FCDDF4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F294E" w14:textId="3502C99A" w:rsidR="00CF6220" w:rsidRPr="007B1AFD" w:rsidRDefault="00CF6220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</w:tr>
      <w:tr w:rsidR="00CF6220" w:rsidRPr="007B1AFD" w14:paraId="33C20A0E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17F5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Strategic Priority F:  </w:t>
            </w:r>
          </w:p>
          <w:p w14:paraId="3FAACDCC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Expand &amp; Strengthen Key Community &amp; Other Partnerships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3AF1" w14:textId="77777777" w:rsidR="00CF6220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Enhance Professional Development of the Nursing Community</w:t>
            </w:r>
          </w:p>
          <w:p w14:paraId="7542F582" w14:textId="17587588" w:rsidR="00F91714" w:rsidRPr="007B1AFD" w:rsidRDefault="00F91714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Strengthen and Make Visible Academic Practice Partnerships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589AD" w14:textId="77777777" w:rsidR="00650C25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Under Center for Community Partnerships and Nursing Innovation:</w:t>
            </w:r>
          </w:p>
          <w:p w14:paraId="10386636" w14:textId="393CA118" w:rsidR="00CF6220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Completed first cohort from 1 year Public Health Residency in collaboration with the Shelby County Health Department with 7 community projects completed- asked to extend another year</w:t>
            </w:r>
          </w:p>
          <w:p w14:paraId="06086BFC" w14:textId="77777777" w:rsidR="00650C25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Completed 1 year leadership series for St. Francis and asked to extend for another year</w:t>
            </w:r>
          </w:p>
          <w:p w14:paraId="58E45B4C" w14:textId="77777777" w:rsidR="00650C25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Obtained a THA grant for de-escalation training for Regional One Nurses</w:t>
            </w:r>
          </w:p>
          <w:p w14:paraId="0D23DC2B" w14:textId="6AA24E59" w:rsidR="00650C25" w:rsidRPr="007B1AFD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Initiated a partnership with the Methodist System for a research scholars program (2 institution-wide projects and multiple hospital specific projects)</w:t>
            </w:r>
          </w:p>
        </w:tc>
      </w:tr>
      <w:tr w:rsidR="00CF6220" w:rsidRPr="007B1AFD" w14:paraId="190BACDA" w14:textId="77777777" w:rsidTr="00CF6220">
        <w:trPr>
          <w:trHeight w:val="89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89E9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6:  </w:t>
            </w:r>
          </w:p>
          <w:p w14:paraId="009F8CC9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Recruit &amp; Retain Faculty, Staff &amp; Students Through Development, Support &amp; Mentorship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9F71" w14:textId="7D74434F" w:rsidR="00CF6220" w:rsidRPr="007B1AFD" w:rsidRDefault="00EF4091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Strengthen and Expand CON Faculty and Staff professional development at all levels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ABFDD8" w14:textId="77777777" w:rsidR="00CF6220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Joint position with ULPS (Director of Advanced Practice Services) developed to be a liaison for the ULPS APRNs</w:t>
            </w:r>
          </w:p>
          <w:p w14:paraId="1FC7784F" w14:textId="77777777" w:rsidR="00650C25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Search for new department chair (HPDP) completed and offer extended</w:t>
            </w:r>
          </w:p>
          <w:p w14:paraId="52D4184A" w14:textId="77777777" w:rsidR="00650C25" w:rsidRDefault="00650C25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Extended Leadership Fellowship for 2</w:t>
            </w:r>
            <w:r w:rsidRPr="00650C25">
              <w:rPr>
                <w:rFonts w:asciiTheme="majorHAnsi" w:eastAsia="Times New Roman" w:hAnsiTheme="majorHAnsi"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 xml:space="preserve"> cohort</w:t>
            </w:r>
          </w:p>
          <w:p w14:paraId="746B57AA" w14:textId="77777777" w:rsidR="00EF4091" w:rsidRDefault="00EF4091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BSN Director recruited and on-boarded (Dr. Randy Johnson)</w:t>
            </w:r>
          </w:p>
          <w:p w14:paraId="1235124C" w14:textId="6A7138FB" w:rsidR="00D96C10" w:rsidRPr="007B1AFD" w:rsidRDefault="00D96C10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CON Faculty and Staff Manual completely revised with comprehensive evaluation plan for the CON added</w:t>
            </w:r>
          </w:p>
        </w:tc>
      </w:tr>
      <w:tr w:rsidR="00CF6220" w:rsidRPr="007B1AFD" w14:paraId="4B981C0D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2E65B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7:  </w:t>
            </w:r>
          </w:p>
          <w:p w14:paraId="547C35FB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Continue to Increase Diversity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8056" w14:textId="5E655CFF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A41A76" w14:textId="77777777" w:rsidR="00CF6220" w:rsidRPr="007B1AFD" w:rsidRDefault="00CF6220" w:rsidP="007B1AFD">
            <w:pPr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</w:tr>
      <w:tr w:rsidR="00CF6220" w:rsidRPr="007B1AFD" w14:paraId="787898A7" w14:textId="77777777" w:rsidTr="00CF6220">
        <w:trPr>
          <w:trHeight w:val="442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8E9E1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G: </w:t>
            </w:r>
          </w:p>
          <w:p w14:paraId="2AB11755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Increase Strategic Integration Across UTHSC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2EAC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447F0" w14:textId="77777777" w:rsidR="00CF6220" w:rsidRPr="007B1AFD" w:rsidRDefault="00CF6220" w:rsidP="007B1AFD">
            <w:pPr>
              <w:pStyle w:val="ListParagraph"/>
              <w:spacing w:after="0" w:line="240" w:lineRule="auto"/>
              <w:ind w:left="-18" w:right="-18"/>
              <w:jc w:val="both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</w:tr>
      <w:tr w:rsidR="00CF6220" w:rsidRPr="007B1AFD" w14:paraId="2D25C017" w14:textId="77777777" w:rsidTr="00CF6220">
        <w:trPr>
          <w:trHeight w:val="1246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009" w14:textId="7777777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/>
                <w:bCs/>
                <w:sz w:val="18"/>
                <w:szCs w:val="18"/>
              </w:rPr>
              <w:t xml:space="preserve">Cross Cutting Priority H:  </w:t>
            </w:r>
          </w:p>
          <w:p w14:paraId="21909C5E" w14:textId="77777777" w:rsidR="00CF6220" w:rsidRPr="007B1AFD" w:rsidRDefault="00CF6220" w:rsidP="007B1AFD">
            <w:pPr>
              <w:spacing w:after="0" w:line="240" w:lineRule="auto"/>
              <w:ind w:left="162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  <w:r w:rsidRPr="007B1AFD">
              <w:rPr>
                <w:rFonts w:asciiTheme="majorHAnsi" w:eastAsia="Times New Roman" w:hAnsiTheme="majorHAnsi" w:cs="Arial"/>
                <w:bCs/>
                <w:sz w:val="18"/>
                <w:szCs w:val="18"/>
              </w:rPr>
              <w:t>Strengthen Organizational Effectiveness &amp; Adaptability Through a Focus on a Culture of Excellence Across the Institution Including Staff, Faculty &amp; Administration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18E7" w14:textId="2B5B9A27" w:rsidR="00CF6220" w:rsidRPr="007B1AFD" w:rsidRDefault="00CF6220" w:rsidP="007B1AFD">
            <w:pPr>
              <w:spacing w:after="0" w:line="240" w:lineRule="auto"/>
              <w:ind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E057F" w14:textId="71AD95E0" w:rsidR="00CF6220" w:rsidRPr="007B1AFD" w:rsidRDefault="00CF6220" w:rsidP="007B1AFD">
            <w:pPr>
              <w:spacing w:after="0" w:line="240" w:lineRule="auto"/>
              <w:ind w:left="-18" w:right="-18"/>
              <w:rPr>
                <w:rFonts w:asciiTheme="majorHAnsi" w:eastAsia="Times New Roman" w:hAnsiTheme="majorHAnsi" w:cs="Arial"/>
                <w:bCs/>
                <w:sz w:val="18"/>
                <w:szCs w:val="18"/>
              </w:rPr>
            </w:pPr>
          </w:p>
        </w:tc>
      </w:tr>
    </w:tbl>
    <w:p w14:paraId="1C46FC03" w14:textId="77777777" w:rsidR="00981F92" w:rsidRPr="007B1AFD" w:rsidRDefault="00981F92" w:rsidP="00981F92">
      <w:pPr>
        <w:spacing w:after="0" w:line="240" w:lineRule="auto"/>
        <w:jc w:val="center"/>
        <w:rPr>
          <w:sz w:val="18"/>
          <w:szCs w:val="18"/>
        </w:rPr>
      </w:pPr>
    </w:p>
    <w:p w14:paraId="6A3EC7C5" w14:textId="77777777" w:rsidR="006C4149" w:rsidRPr="007B1AFD" w:rsidRDefault="006C4149">
      <w:pPr>
        <w:rPr>
          <w:sz w:val="18"/>
          <w:szCs w:val="18"/>
        </w:rPr>
      </w:pPr>
    </w:p>
    <w:sectPr w:rsidR="006C4149" w:rsidRPr="007B1AFD" w:rsidSect="00E7268F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87E25" w14:textId="77777777" w:rsidR="00C35B3A" w:rsidRDefault="00C35B3A" w:rsidP="00855D82">
      <w:pPr>
        <w:spacing w:after="0" w:line="240" w:lineRule="auto"/>
      </w:pPr>
      <w:r>
        <w:separator/>
      </w:r>
    </w:p>
  </w:endnote>
  <w:endnote w:type="continuationSeparator" w:id="0">
    <w:p w14:paraId="37439A2F" w14:textId="77777777" w:rsidR="00C35B3A" w:rsidRDefault="00C35B3A" w:rsidP="0085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28014" w14:textId="77777777" w:rsidR="00C35B3A" w:rsidRDefault="00C35B3A" w:rsidP="00855D82">
      <w:pPr>
        <w:spacing w:after="0" w:line="240" w:lineRule="auto"/>
      </w:pPr>
      <w:r>
        <w:separator/>
      </w:r>
    </w:p>
  </w:footnote>
  <w:footnote w:type="continuationSeparator" w:id="0">
    <w:p w14:paraId="48F30F83" w14:textId="77777777" w:rsidR="00C35B3A" w:rsidRDefault="00C35B3A" w:rsidP="00855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577"/>
    <w:multiLevelType w:val="hybridMultilevel"/>
    <w:tmpl w:val="9CF28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A44"/>
    <w:multiLevelType w:val="hybridMultilevel"/>
    <w:tmpl w:val="E2FC6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55A9"/>
    <w:multiLevelType w:val="hybridMultilevel"/>
    <w:tmpl w:val="E5BE24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805D6"/>
    <w:multiLevelType w:val="hybridMultilevel"/>
    <w:tmpl w:val="48647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72B60"/>
    <w:multiLevelType w:val="hybridMultilevel"/>
    <w:tmpl w:val="6A1AE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5C3"/>
    <w:multiLevelType w:val="hybridMultilevel"/>
    <w:tmpl w:val="60B0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03563"/>
    <w:rsid w:val="00015032"/>
    <w:rsid w:val="00030633"/>
    <w:rsid w:val="0010108A"/>
    <w:rsid w:val="00130A5A"/>
    <w:rsid w:val="001B5A43"/>
    <w:rsid w:val="00260BD5"/>
    <w:rsid w:val="00285FD4"/>
    <w:rsid w:val="00286B67"/>
    <w:rsid w:val="00303737"/>
    <w:rsid w:val="004141C8"/>
    <w:rsid w:val="004B3C6A"/>
    <w:rsid w:val="005A55D9"/>
    <w:rsid w:val="005C5FD0"/>
    <w:rsid w:val="005D1ADD"/>
    <w:rsid w:val="00650C25"/>
    <w:rsid w:val="00660AB0"/>
    <w:rsid w:val="00667022"/>
    <w:rsid w:val="00683FD7"/>
    <w:rsid w:val="006923FB"/>
    <w:rsid w:val="006B656A"/>
    <w:rsid w:val="006C4149"/>
    <w:rsid w:val="00713467"/>
    <w:rsid w:val="00746F34"/>
    <w:rsid w:val="007B1AFD"/>
    <w:rsid w:val="007E0584"/>
    <w:rsid w:val="0080681A"/>
    <w:rsid w:val="00855D82"/>
    <w:rsid w:val="00886970"/>
    <w:rsid w:val="00981F92"/>
    <w:rsid w:val="00992245"/>
    <w:rsid w:val="009B666F"/>
    <w:rsid w:val="00A05B0D"/>
    <w:rsid w:val="00A1277E"/>
    <w:rsid w:val="00A32ED8"/>
    <w:rsid w:val="00A534B5"/>
    <w:rsid w:val="00A84BAE"/>
    <w:rsid w:val="00B340C3"/>
    <w:rsid w:val="00BF769E"/>
    <w:rsid w:val="00C35B3A"/>
    <w:rsid w:val="00CC3668"/>
    <w:rsid w:val="00CF4B7B"/>
    <w:rsid w:val="00CF6220"/>
    <w:rsid w:val="00D43950"/>
    <w:rsid w:val="00D96C10"/>
    <w:rsid w:val="00DD46D6"/>
    <w:rsid w:val="00E60DA4"/>
    <w:rsid w:val="00E7268F"/>
    <w:rsid w:val="00EB228F"/>
    <w:rsid w:val="00EF4091"/>
    <w:rsid w:val="00F015E4"/>
    <w:rsid w:val="00F7264C"/>
    <w:rsid w:val="00F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41058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4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2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3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D8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5D8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D8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24063-6F69-4BD4-94DD-7C0B85138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GONZALEZ</dc:creator>
  <cp:lastModifiedBy>Likes, Wendy M</cp:lastModifiedBy>
  <cp:revision>2</cp:revision>
  <cp:lastPrinted>2016-12-09T21:46:00Z</cp:lastPrinted>
  <dcterms:created xsi:type="dcterms:W3CDTF">2018-07-01T18:21:00Z</dcterms:created>
  <dcterms:modified xsi:type="dcterms:W3CDTF">2018-07-01T18:21:00Z</dcterms:modified>
</cp:coreProperties>
</file>