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23D4C" w14:textId="77777777" w:rsidR="00FA3228" w:rsidRPr="00B106C3" w:rsidRDefault="000177A4" w:rsidP="3AB7E7B1">
      <w:pPr>
        <w:spacing w:line="302" w:lineRule="exact"/>
        <w:rPr>
          <w:rFonts w:ascii="Georgia" w:eastAsia="Georgia" w:hAnsi="Georgia" w:cs="Georgia"/>
          <w:b/>
          <w:bCs/>
          <w:color w:val="464646"/>
          <w:sz w:val="20"/>
          <w:szCs w:val="20"/>
        </w:rPr>
      </w:pPr>
      <w:r w:rsidRPr="00B106C3">
        <w:rPr>
          <w:rFonts w:ascii="Georgia" w:eastAsia="Georgia" w:hAnsi="Georgia" w:cs="Georgia"/>
          <w:b/>
          <w:bCs/>
          <w:color w:val="464646"/>
          <w:sz w:val="20"/>
          <w:szCs w:val="20"/>
        </w:rPr>
        <w:t>SASSI and UHS Behavioral Health Services</w:t>
      </w:r>
    </w:p>
    <w:p w14:paraId="43664230" w14:textId="77777777" w:rsidR="3AB7E7B1" w:rsidRPr="00B106C3" w:rsidRDefault="3AB7E7B1" w:rsidP="004E6127">
      <w:pPr>
        <w:spacing w:after="0" w:line="276" w:lineRule="auto"/>
        <w:rPr>
          <w:rFonts w:ascii="Georgia" w:eastAsia="Georgia" w:hAnsi="Georgia" w:cs="Georgia"/>
        </w:rPr>
      </w:pPr>
      <w:r w:rsidRPr="00B106C3">
        <w:rPr>
          <w:rFonts w:ascii="Georgia" w:eastAsia="Georgia" w:hAnsi="Georgia" w:cs="Georgia"/>
        </w:rPr>
        <w:t xml:space="preserve">Welcome to </w:t>
      </w:r>
      <w:r w:rsidR="006452D0" w:rsidRPr="00B106C3">
        <w:rPr>
          <w:rFonts w:ascii="Georgia" w:eastAsia="Georgia" w:hAnsi="Georgia" w:cs="Georgia"/>
        </w:rPr>
        <w:t>Counseling</w:t>
      </w:r>
      <w:r w:rsidR="00C87CAC" w:rsidRPr="00B106C3">
        <w:rPr>
          <w:rFonts w:ascii="Georgia" w:eastAsia="Georgia" w:hAnsi="Georgia" w:cs="Georgia"/>
        </w:rPr>
        <w:t>/Behavioral Health</w:t>
      </w:r>
      <w:r w:rsidR="00FC01E4" w:rsidRPr="00B106C3">
        <w:rPr>
          <w:rFonts w:ascii="Georgia" w:eastAsia="Georgia" w:hAnsi="Georgia" w:cs="Georgia"/>
        </w:rPr>
        <w:t xml:space="preserve"> Services</w:t>
      </w:r>
      <w:r w:rsidRPr="00B106C3">
        <w:rPr>
          <w:rFonts w:ascii="Georgia" w:eastAsia="Georgia" w:hAnsi="Georgia" w:cs="Georgia"/>
        </w:rPr>
        <w:t xml:space="preserve">. This document contains important information about professional services and business policies. </w:t>
      </w:r>
      <w:r w:rsidR="00C15E95" w:rsidRPr="00B106C3">
        <w:rPr>
          <w:rFonts w:ascii="Georgia" w:eastAsia="Georgia" w:hAnsi="Georgia" w:cs="Georgia"/>
        </w:rPr>
        <w:t>I</w:t>
      </w:r>
      <w:r w:rsidRPr="00B106C3">
        <w:rPr>
          <w:rFonts w:ascii="Georgia" w:eastAsia="Georgia" w:hAnsi="Georgia" w:cs="Georgia"/>
        </w:rPr>
        <w:t xml:space="preserve">t is very important </w:t>
      </w:r>
      <w:r w:rsidR="004E6127" w:rsidRPr="00B106C3">
        <w:rPr>
          <w:rFonts w:ascii="Georgia" w:eastAsia="Georgia" w:hAnsi="Georgia" w:cs="Georgia"/>
        </w:rPr>
        <w:t>to</w:t>
      </w:r>
      <w:r w:rsidRPr="00B106C3">
        <w:rPr>
          <w:rFonts w:ascii="Georgia" w:eastAsia="Georgia" w:hAnsi="Georgia" w:cs="Georgia"/>
        </w:rPr>
        <w:t xml:space="preserve"> </w:t>
      </w:r>
      <w:r w:rsidR="00C15E95" w:rsidRPr="00B106C3">
        <w:rPr>
          <w:rFonts w:ascii="Georgia" w:eastAsia="Georgia" w:hAnsi="Georgia" w:cs="Georgia"/>
        </w:rPr>
        <w:t>read and understand this document</w:t>
      </w:r>
      <w:r w:rsidRPr="00B106C3">
        <w:rPr>
          <w:rFonts w:ascii="Georgia" w:eastAsia="Georgia" w:hAnsi="Georgia" w:cs="Georgia"/>
        </w:rPr>
        <w:t xml:space="preserve">. When you sign this document, it </w:t>
      </w:r>
      <w:r w:rsidR="00B31F24" w:rsidRPr="00B106C3">
        <w:rPr>
          <w:rFonts w:ascii="Georgia" w:eastAsia="Georgia" w:hAnsi="Georgia" w:cs="Georgia"/>
        </w:rPr>
        <w:t>will</w:t>
      </w:r>
      <w:r w:rsidR="00C15E95" w:rsidRPr="00B106C3">
        <w:rPr>
          <w:rFonts w:ascii="Georgia" w:eastAsia="Georgia" w:hAnsi="Georgia" w:cs="Georgia"/>
        </w:rPr>
        <w:t xml:space="preserve"> represent an agreement between you</w:t>
      </w:r>
      <w:r w:rsidR="00CB2F80" w:rsidRPr="00B106C3">
        <w:rPr>
          <w:rFonts w:ascii="Georgia" w:eastAsia="Georgia" w:hAnsi="Georgia" w:cs="Georgia"/>
        </w:rPr>
        <w:t xml:space="preserve">, </w:t>
      </w:r>
      <w:r w:rsidR="00C87CAC" w:rsidRPr="00B106C3">
        <w:rPr>
          <w:rFonts w:ascii="Georgia" w:eastAsia="Georgia" w:hAnsi="Georgia" w:cs="Georgia"/>
        </w:rPr>
        <w:t>counseling/behavioral health</w:t>
      </w:r>
      <w:r w:rsidR="00CB2F80" w:rsidRPr="00B106C3">
        <w:rPr>
          <w:rFonts w:ascii="Georgia" w:eastAsia="Georgia" w:hAnsi="Georgia" w:cs="Georgia"/>
        </w:rPr>
        <w:t xml:space="preserve"> staff </w:t>
      </w:r>
      <w:r w:rsidR="00477893" w:rsidRPr="00B106C3">
        <w:rPr>
          <w:rFonts w:ascii="Georgia" w:eastAsia="Georgia" w:hAnsi="Georgia" w:cs="Georgia"/>
        </w:rPr>
        <w:t>and the University</w:t>
      </w:r>
      <w:r w:rsidRPr="00B106C3">
        <w:rPr>
          <w:rFonts w:ascii="Georgia" w:eastAsia="Georgia" w:hAnsi="Georgia" w:cs="Georgia"/>
        </w:rPr>
        <w:t xml:space="preserve">. </w:t>
      </w:r>
      <w:r w:rsidR="00477893" w:rsidRPr="00B106C3">
        <w:rPr>
          <w:rFonts w:ascii="Georgia" w:eastAsia="Georgia" w:hAnsi="Georgia" w:cs="Georgia"/>
        </w:rPr>
        <w:t>Q</w:t>
      </w:r>
      <w:r w:rsidRPr="00B106C3">
        <w:rPr>
          <w:rFonts w:ascii="Georgia" w:eastAsia="Georgia" w:hAnsi="Georgia" w:cs="Georgia"/>
        </w:rPr>
        <w:t xml:space="preserve">uestions </w:t>
      </w:r>
      <w:r w:rsidR="004E6127" w:rsidRPr="00B106C3">
        <w:rPr>
          <w:rFonts w:ascii="Georgia" w:eastAsia="Georgia" w:hAnsi="Georgia" w:cs="Georgia"/>
        </w:rPr>
        <w:t xml:space="preserve">at the time of signing or </w:t>
      </w:r>
      <w:r w:rsidR="00C15E95" w:rsidRPr="00B106C3">
        <w:rPr>
          <w:rFonts w:ascii="Georgia" w:eastAsia="Georgia" w:hAnsi="Georgia" w:cs="Georgia"/>
        </w:rPr>
        <w:t>any time in the future can be discussed.</w:t>
      </w:r>
      <w:r w:rsidR="008033AB" w:rsidRPr="00B106C3">
        <w:rPr>
          <w:rFonts w:ascii="Georgia" w:eastAsia="Georgia" w:hAnsi="Georgia" w:cs="Georgia"/>
        </w:rPr>
        <w:t xml:space="preserve"> </w:t>
      </w:r>
    </w:p>
    <w:p w14:paraId="4505F10C" w14:textId="77777777" w:rsidR="004E6127" w:rsidRPr="00B106C3" w:rsidRDefault="004E6127" w:rsidP="004E6127">
      <w:pPr>
        <w:spacing w:after="0" w:line="276" w:lineRule="auto"/>
        <w:rPr>
          <w:rFonts w:ascii="Georgia" w:eastAsia="Georgia" w:hAnsi="Georgia" w:cs="Georgia"/>
        </w:rPr>
      </w:pPr>
    </w:p>
    <w:p w14:paraId="0FFD2963" w14:textId="77777777" w:rsidR="00FA3228" w:rsidRPr="00B106C3" w:rsidRDefault="00C87CAC" w:rsidP="00C87CAC">
      <w:pPr>
        <w:spacing w:after="0" w:line="302" w:lineRule="exact"/>
        <w:rPr>
          <w:rFonts w:ascii="Georgia" w:eastAsia="Georgia" w:hAnsi="Georgia" w:cs="Georgia"/>
        </w:rPr>
      </w:pPr>
      <w:r w:rsidRPr="00B106C3">
        <w:rPr>
          <w:rFonts w:ascii="Georgia" w:eastAsia="Georgia" w:hAnsi="Georgia" w:cs="Georgia"/>
          <w:b/>
          <w:u w:val="single"/>
        </w:rPr>
        <w:t>Counseling/Behavioral Health</w:t>
      </w:r>
      <w:r w:rsidR="00477893" w:rsidRPr="00B106C3">
        <w:rPr>
          <w:rFonts w:ascii="Georgia" w:eastAsia="Georgia" w:hAnsi="Georgia" w:cs="Georgia"/>
          <w:b/>
          <w:u w:val="single"/>
        </w:rPr>
        <w:t xml:space="preserve"> Services</w:t>
      </w:r>
      <w:r w:rsidR="3AB7E7B1" w:rsidRPr="00B106C3">
        <w:rPr>
          <w:rFonts w:ascii="Georgia" w:hAnsi="Georgia"/>
        </w:rPr>
        <w:br/>
      </w:r>
    </w:p>
    <w:p w14:paraId="7E296E23" w14:textId="77777777" w:rsidR="3AB7E7B1" w:rsidRPr="00B106C3" w:rsidRDefault="00C87CAC" w:rsidP="00C87CAC">
      <w:pPr>
        <w:spacing w:after="0" w:line="302" w:lineRule="exact"/>
        <w:rPr>
          <w:rFonts w:ascii="Georgia" w:eastAsia="Georgia" w:hAnsi="Georgia" w:cs="Georgia"/>
        </w:rPr>
      </w:pPr>
      <w:r w:rsidRPr="00B106C3">
        <w:rPr>
          <w:rFonts w:ascii="Georgia" w:eastAsia="Georgia" w:hAnsi="Georgia" w:cs="Georgia"/>
        </w:rPr>
        <w:t>Counseling/behavioral health</w:t>
      </w:r>
      <w:r w:rsidR="008033AB" w:rsidRPr="00B106C3">
        <w:rPr>
          <w:rFonts w:ascii="Georgia" w:eastAsia="Georgia" w:hAnsi="Georgia" w:cs="Georgia"/>
        </w:rPr>
        <w:t xml:space="preserve"> is a relationship that involves </w:t>
      </w:r>
      <w:r w:rsidR="3AB7E7B1" w:rsidRPr="00B106C3">
        <w:rPr>
          <w:rFonts w:ascii="Georgia" w:eastAsia="Georgia" w:hAnsi="Georgia" w:cs="Georgia"/>
        </w:rPr>
        <w:t xml:space="preserve">both </w:t>
      </w:r>
      <w:r w:rsidR="008033AB" w:rsidRPr="00B106C3">
        <w:rPr>
          <w:rFonts w:ascii="Georgia" w:eastAsia="Georgia" w:hAnsi="Georgia" w:cs="Georgia"/>
        </w:rPr>
        <w:t xml:space="preserve">risks and </w:t>
      </w:r>
      <w:r w:rsidR="3AB7E7B1" w:rsidRPr="00B106C3">
        <w:rPr>
          <w:rFonts w:ascii="Georgia" w:eastAsia="Georgia" w:hAnsi="Georgia" w:cs="Georgia"/>
        </w:rPr>
        <w:t xml:space="preserve">benefits. Risks may include experiencing uncomfortable feelings, such as sadness, guilt, anxiety, </w:t>
      </w:r>
      <w:r w:rsidR="008033AB" w:rsidRPr="00B106C3">
        <w:rPr>
          <w:rFonts w:ascii="Georgia" w:eastAsia="Georgia" w:hAnsi="Georgia" w:cs="Georgia"/>
        </w:rPr>
        <w:t xml:space="preserve">or </w:t>
      </w:r>
      <w:r w:rsidR="3AB7E7B1" w:rsidRPr="00B106C3">
        <w:rPr>
          <w:rFonts w:ascii="Georgia" w:eastAsia="Georgia" w:hAnsi="Georgia" w:cs="Georgia"/>
        </w:rPr>
        <w:t>frustration because the process often requires discussing the unpleasant aspects of your life.  However, benefits</w:t>
      </w:r>
      <w:r w:rsidR="008033AB" w:rsidRPr="00B106C3">
        <w:rPr>
          <w:rFonts w:ascii="Georgia" w:eastAsia="Georgia" w:hAnsi="Georgia" w:cs="Georgia"/>
        </w:rPr>
        <w:t xml:space="preserve"> are that the process </w:t>
      </w:r>
      <w:r w:rsidR="3AB7E7B1" w:rsidRPr="00B106C3">
        <w:rPr>
          <w:rFonts w:ascii="Georgia" w:eastAsia="Georgia" w:hAnsi="Georgia" w:cs="Georgia"/>
        </w:rPr>
        <w:t xml:space="preserve">often leads to a significant reduction in feelings of distress, greater personal awareness and insight, increased skills for managing stress and resolutions to specific problems. </w:t>
      </w:r>
      <w:r w:rsidR="004E6127" w:rsidRPr="00B106C3">
        <w:rPr>
          <w:rFonts w:ascii="Georgia" w:eastAsia="Georgia" w:hAnsi="Georgia" w:cs="Georgia"/>
        </w:rPr>
        <w:t xml:space="preserve">More positive outcomes occur when clients </w:t>
      </w:r>
      <w:r w:rsidR="3AB7E7B1" w:rsidRPr="00B106C3">
        <w:rPr>
          <w:rFonts w:ascii="Georgia" w:eastAsia="Georgia" w:hAnsi="Georgia" w:cs="Georgia"/>
        </w:rPr>
        <w:t>work on things discuss</w:t>
      </w:r>
      <w:r w:rsidR="00AC2A32" w:rsidRPr="00B106C3">
        <w:rPr>
          <w:rFonts w:ascii="Georgia" w:eastAsia="Georgia" w:hAnsi="Georgia" w:cs="Georgia"/>
        </w:rPr>
        <w:t>ed</w:t>
      </w:r>
      <w:r w:rsidR="3AB7E7B1" w:rsidRPr="00B106C3">
        <w:rPr>
          <w:rFonts w:ascii="Georgia" w:eastAsia="Georgia" w:hAnsi="Georgia" w:cs="Georgia"/>
        </w:rPr>
        <w:t xml:space="preserve"> outside of sessions.</w:t>
      </w:r>
    </w:p>
    <w:p w14:paraId="1673373E" w14:textId="77777777" w:rsidR="3AB7E7B1" w:rsidRPr="00B106C3" w:rsidRDefault="00C15E95" w:rsidP="00AD073E">
      <w:pPr>
        <w:spacing w:after="0" w:line="276" w:lineRule="auto"/>
        <w:rPr>
          <w:rFonts w:ascii="Georgia" w:eastAsia="Georgia" w:hAnsi="Georgia" w:cs="Georgia"/>
        </w:rPr>
      </w:pPr>
      <w:r w:rsidRPr="00B106C3">
        <w:rPr>
          <w:rFonts w:ascii="Georgia" w:eastAsia="Georgia" w:hAnsi="Georgia" w:cs="Georgia"/>
        </w:rPr>
        <w:t>An initial comprehensive ev</w:t>
      </w:r>
      <w:r w:rsidR="00EA1A1C" w:rsidRPr="00B106C3">
        <w:rPr>
          <w:rFonts w:ascii="Georgia" w:eastAsia="Georgia" w:hAnsi="Georgia" w:cs="Georgia"/>
        </w:rPr>
        <w:t>aluation is typical</w:t>
      </w:r>
      <w:r w:rsidR="004E6127" w:rsidRPr="00B106C3">
        <w:rPr>
          <w:rFonts w:ascii="Georgia" w:eastAsia="Georgia" w:hAnsi="Georgia" w:cs="Georgia"/>
        </w:rPr>
        <w:t xml:space="preserve">. </w:t>
      </w:r>
      <w:r w:rsidR="00EA1A1C" w:rsidRPr="00B106C3">
        <w:rPr>
          <w:rFonts w:ascii="Georgia" w:eastAsia="Georgia" w:hAnsi="Georgia" w:cs="Georgia"/>
        </w:rPr>
        <w:t xml:space="preserve"> </w:t>
      </w:r>
      <w:r w:rsidR="004E6127" w:rsidRPr="00B106C3">
        <w:rPr>
          <w:rFonts w:ascii="Georgia" w:eastAsia="Georgia" w:hAnsi="Georgia" w:cs="Georgia"/>
        </w:rPr>
        <w:t>A b</w:t>
      </w:r>
      <w:r w:rsidR="004E6127" w:rsidRPr="00B106C3">
        <w:rPr>
          <w:rFonts w:ascii="Georgia" w:hAnsi="Georgia"/>
        </w:rPr>
        <w:t xml:space="preserve">rief model informs treatment so that goals are specific and attainable and attention is focused primarily on the present rather than the past. </w:t>
      </w:r>
      <w:r w:rsidR="004E6127" w:rsidRPr="00B106C3">
        <w:rPr>
          <w:rFonts w:ascii="Georgia" w:eastAsia="Georgia" w:hAnsi="Georgia" w:cs="Georgia"/>
        </w:rPr>
        <w:t>A</w:t>
      </w:r>
      <w:r w:rsidR="00AD073E" w:rsidRPr="00B106C3">
        <w:rPr>
          <w:rFonts w:ascii="Georgia" w:eastAsia="Georgia" w:hAnsi="Georgia" w:cs="Georgia"/>
        </w:rPr>
        <w:t xml:space="preserve"> </w:t>
      </w:r>
      <w:r w:rsidR="00C87CAC" w:rsidRPr="00B106C3">
        <w:rPr>
          <w:rFonts w:ascii="Georgia" w:eastAsia="Georgia" w:hAnsi="Georgia" w:cs="Georgia"/>
        </w:rPr>
        <w:t>counseling/behavioral health</w:t>
      </w:r>
      <w:r w:rsidR="00AD073E" w:rsidRPr="00B106C3">
        <w:rPr>
          <w:rFonts w:ascii="Georgia" w:eastAsia="Georgia" w:hAnsi="Georgia" w:cs="Georgia"/>
        </w:rPr>
        <w:t xml:space="preserve"> session</w:t>
      </w:r>
      <w:r w:rsidR="004E6127" w:rsidRPr="00B106C3">
        <w:rPr>
          <w:rFonts w:ascii="Georgia" w:eastAsia="Georgia" w:hAnsi="Georgia" w:cs="Georgia"/>
        </w:rPr>
        <w:t xml:space="preserve"> </w:t>
      </w:r>
      <w:r w:rsidR="00CF3797" w:rsidRPr="00B106C3">
        <w:rPr>
          <w:rFonts w:ascii="Georgia" w:eastAsia="Georgia" w:hAnsi="Georgia" w:cs="Georgia"/>
        </w:rPr>
        <w:t xml:space="preserve">may be </w:t>
      </w:r>
      <w:r w:rsidR="004E6127" w:rsidRPr="00B106C3">
        <w:rPr>
          <w:rFonts w:ascii="Georgia" w:eastAsia="Georgia" w:hAnsi="Georgia" w:cs="Georgia"/>
        </w:rPr>
        <w:t xml:space="preserve">scheduled for </w:t>
      </w:r>
      <w:r w:rsidR="00CF3797" w:rsidRPr="00B106C3">
        <w:rPr>
          <w:rFonts w:ascii="Georgia" w:eastAsia="Georgia" w:hAnsi="Georgia" w:cs="Georgia"/>
        </w:rPr>
        <w:t>30</w:t>
      </w:r>
      <w:r w:rsidR="004E6127" w:rsidRPr="00B106C3">
        <w:rPr>
          <w:rFonts w:ascii="Georgia" w:eastAsia="Georgia" w:hAnsi="Georgia" w:cs="Georgia"/>
        </w:rPr>
        <w:t>-</w:t>
      </w:r>
      <w:r w:rsidR="005614F0" w:rsidRPr="00B106C3">
        <w:rPr>
          <w:rFonts w:ascii="Georgia" w:eastAsia="Georgia" w:hAnsi="Georgia" w:cs="Georgia"/>
        </w:rPr>
        <w:t>6</w:t>
      </w:r>
      <w:r w:rsidR="004E6127" w:rsidRPr="00B106C3">
        <w:rPr>
          <w:rFonts w:ascii="Georgia" w:eastAsia="Georgia" w:hAnsi="Georgia" w:cs="Georgia"/>
        </w:rPr>
        <w:t xml:space="preserve">0 minutes in </w:t>
      </w:r>
      <w:r w:rsidR="00AD073E" w:rsidRPr="00B106C3">
        <w:rPr>
          <w:rFonts w:ascii="Georgia" w:eastAsia="Georgia" w:hAnsi="Georgia" w:cs="Georgia"/>
        </w:rPr>
        <w:t>length</w:t>
      </w:r>
      <w:r w:rsidR="004E6127" w:rsidRPr="00B106C3">
        <w:rPr>
          <w:rFonts w:ascii="Georgia" w:eastAsia="Georgia" w:hAnsi="Georgia" w:cs="Georgia"/>
        </w:rPr>
        <w:t xml:space="preserve"> and </w:t>
      </w:r>
      <w:r w:rsidR="00CF3797" w:rsidRPr="00B106C3">
        <w:rPr>
          <w:rFonts w:ascii="Georgia" w:eastAsia="Georgia" w:hAnsi="Georgia" w:cs="Georgia"/>
        </w:rPr>
        <w:t xml:space="preserve">may </w:t>
      </w:r>
      <w:r w:rsidR="004E6127" w:rsidRPr="00B106C3">
        <w:rPr>
          <w:rFonts w:ascii="Georgia" w:eastAsia="Georgia" w:hAnsi="Georgia" w:cs="Georgia"/>
        </w:rPr>
        <w:t>occur weekly</w:t>
      </w:r>
      <w:r w:rsidR="00CF3797" w:rsidRPr="00B106C3">
        <w:rPr>
          <w:rFonts w:ascii="Georgia" w:eastAsia="Georgia" w:hAnsi="Georgia" w:cs="Georgia"/>
        </w:rPr>
        <w:t xml:space="preserve">, </w:t>
      </w:r>
      <w:r w:rsidR="004E6127" w:rsidRPr="00B106C3">
        <w:rPr>
          <w:rFonts w:ascii="Georgia" w:eastAsia="Georgia" w:hAnsi="Georgia" w:cs="Georgia"/>
        </w:rPr>
        <w:t xml:space="preserve">biweekly </w:t>
      </w:r>
      <w:r w:rsidR="00CF3797" w:rsidRPr="00B106C3">
        <w:rPr>
          <w:rFonts w:ascii="Georgia" w:eastAsia="Georgia" w:hAnsi="Georgia" w:cs="Georgia"/>
        </w:rPr>
        <w:t>or monthly</w:t>
      </w:r>
      <w:r w:rsidR="004E6127" w:rsidRPr="00B106C3">
        <w:rPr>
          <w:rFonts w:ascii="Georgia" w:eastAsia="Georgia" w:hAnsi="Georgia" w:cs="Georgia"/>
        </w:rPr>
        <w:t xml:space="preserve">. </w:t>
      </w:r>
      <w:r w:rsidR="00CF3797" w:rsidRPr="00B106C3">
        <w:rPr>
          <w:rFonts w:ascii="Georgia" w:eastAsia="Georgia" w:hAnsi="Georgia" w:cs="Georgia"/>
        </w:rPr>
        <w:t>Appointments are reserved for the client; however, c</w:t>
      </w:r>
      <w:r w:rsidR="004E6127" w:rsidRPr="00B106C3">
        <w:rPr>
          <w:rFonts w:ascii="Georgia" w:eastAsia="Georgia" w:hAnsi="Georgia" w:cs="Georgia"/>
        </w:rPr>
        <w:t xml:space="preserve">rises may occur and on occasion, a session may be interrupted. In the event that this occurs, the session will be rescheduled. Sessions begin and end as scheduled regardless of arrival time. </w:t>
      </w:r>
      <w:r w:rsidR="00AD073E" w:rsidRPr="00B106C3">
        <w:rPr>
          <w:rFonts w:ascii="Georgia" w:eastAsia="Georgia" w:hAnsi="Georgia" w:cs="Georgia"/>
        </w:rPr>
        <w:t xml:space="preserve">Cancellations and rescheduling should be provided with 24 hour notice. Clients have the right to terminate </w:t>
      </w:r>
      <w:r w:rsidR="00C87CAC" w:rsidRPr="00B106C3">
        <w:rPr>
          <w:rFonts w:ascii="Georgia" w:eastAsia="Georgia" w:hAnsi="Georgia" w:cs="Georgia"/>
        </w:rPr>
        <w:t>counseling/behavioral health</w:t>
      </w:r>
      <w:r w:rsidR="00AD073E" w:rsidRPr="00B106C3">
        <w:rPr>
          <w:rFonts w:ascii="Georgia" w:eastAsia="Georgia" w:hAnsi="Georgia" w:cs="Georgia"/>
        </w:rPr>
        <w:t xml:space="preserve"> </w:t>
      </w:r>
      <w:r w:rsidR="00B14C42" w:rsidRPr="00B106C3">
        <w:rPr>
          <w:rFonts w:ascii="Georgia" w:eastAsia="Georgia" w:hAnsi="Georgia" w:cs="Georgia"/>
        </w:rPr>
        <w:t xml:space="preserve">at </w:t>
      </w:r>
      <w:r w:rsidR="00CF3797" w:rsidRPr="00B106C3">
        <w:rPr>
          <w:rFonts w:ascii="Georgia" w:eastAsia="Georgia" w:hAnsi="Georgia" w:cs="Georgia"/>
        </w:rPr>
        <w:t>any time</w:t>
      </w:r>
      <w:r w:rsidR="00AD073E" w:rsidRPr="00B106C3">
        <w:rPr>
          <w:rFonts w:ascii="Georgia" w:hAnsi="Georgia"/>
        </w:rPr>
        <w:t>.</w:t>
      </w:r>
    </w:p>
    <w:p w14:paraId="5D1B092F" w14:textId="77777777" w:rsidR="00CF3797" w:rsidRPr="00B106C3" w:rsidRDefault="00CF3797" w:rsidP="004E6127">
      <w:pPr>
        <w:spacing w:after="0" w:line="276" w:lineRule="auto"/>
        <w:rPr>
          <w:rFonts w:ascii="Georgia" w:eastAsia="Georgia" w:hAnsi="Georgia" w:cs="Georgia"/>
        </w:rPr>
      </w:pPr>
    </w:p>
    <w:p w14:paraId="713C2ABC" w14:textId="77777777" w:rsidR="00CF3797" w:rsidRPr="00B106C3" w:rsidRDefault="00C87CAC" w:rsidP="00CF3797">
      <w:pPr>
        <w:spacing w:after="0" w:line="276" w:lineRule="auto"/>
        <w:rPr>
          <w:rFonts w:ascii="Georgia" w:eastAsia="Georgia" w:hAnsi="Georgia" w:cs="Georgia"/>
        </w:rPr>
      </w:pPr>
      <w:r w:rsidRPr="00B106C3">
        <w:rPr>
          <w:rFonts w:ascii="Georgia" w:eastAsia="Georgia" w:hAnsi="Georgia" w:cs="Georgia"/>
        </w:rPr>
        <w:t>Counseling/behavioral health</w:t>
      </w:r>
      <w:r w:rsidR="004E6127" w:rsidRPr="00B106C3">
        <w:rPr>
          <w:rFonts w:ascii="Georgia" w:eastAsia="Georgia" w:hAnsi="Georgia" w:cs="Georgia"/>
        </w:rPr>
        <w:t xml:space="preserve"> services are available to all currently enrolled students and employees of the University. </w:t>
      </w:r>
      <w:r w:rsidR="00AD073E" w:rsidRPr="00B106C3">
        <w:rPr>
          <w:rFonts w:ascii="Georgia" w:hAnsi="Georgia"/>
        </w:rPr>
        <w:t>There is no limit</w:t>
      </w:r>
      <w:r w:rsidR="00AD073E" w:rsidRPr="00B106C3">
        <w:rPr>
          <w:rFonts w:ascii="Georgia" w:eastAsia="Georgia" w:hAnsi="Georgia" w:cs="Georgia"/>
        </w:rPr>
        <w:t xml:space="preserve"> on the number of sessions. </w:t>
      </w:r>
      <w:r w:rsidR="004E6127" w:rsidRPr="00B106C3">
        <w:rPr>
          <w:rFonts w:ascii="Georgia" w:eastAsia="Georgia" w:hAnsi="Georgia" w:cs="Georgia"/>
        </w:rPr>
        <w:t>Consultation services are available for faculty and staff.</w:t>
      </w:r>
      <w:r w:rsidR="00CF3797" w:rsidRPr="00B106C3">
        <w:rPr>
          <w:rFonts w:ascii="Georgia" w:eastAsia="Georgia" w:hAnsi="Georgia" w:cs="Georgia"/>
        </w:rPr>
        <w:t xml:space="preserve"> </w:t>
      </w:r>
    </w:p>
    <w:p w14:paraId="2C406642" w14:textId="77777777" w:rsidR="004E6127" w:rsidRPr="00B106C3" w:rsidRDefault="004E6127" w:rsidP="004E6127">
      <w:pPr>
        <w:spacing w:after="0" w:line="276" w:lineRule="auto"/>
        <w:rPr>
          <w:rFonts w:ascii="Georgia" w:hAnsi="Georgia"/>
        </w:rPr>
      </w:pPr>
    </w:p>
    <w:p w14:paraId="3D9FC479" w14:textId="77777777" w:rsidR="000559A7" w:rsidRPr="00B106C3" w:rsidRDefault="00AC2A32" w:rsidP="000559A7">
      <w:pPr>
        <w:spacing w:after="0" w:line="302" w:lineRule="exact"/>
        <w:rPr>
          <w:rFonts w:ascii="Georgia" w:eastAsia="Georgia" w:hAnsi="Georgia" w:cs="Georgia"/>
          <w:b/>
          <w:u w:val="single"/>
        </w:rPr>
      </w:pPr>
      <w:r w:rsidRPr="00B106C3">
        <w:rPr>
          <w:rFonts w:ascii="Georgia" w:eastAsia="Georgia" w:hAnsi="Georgia" w:cs="Georgia"/>
          <w:b/>
          <w:u w:val="single"/>
        </w:rPr>
        <w:t>Confidentiality</w:t>
      </w:r>
    </w:p>
    <w:p w14:paraId="35412F46" w14:textId="77777777" w:rsidR="00FA3228" w:rsidRPr="00B106C3" w:rsidRDefault="00FA3228" w:rsidP="00CF3797">
      <w:pPr>
        <w:spacing w:after="0" w:line="276" w:lineRule="auto"/>
        <w:rPr>
          <w:rFonts w:ascii="Georgia" w:eastAsia="Georgia" w:hAnsi="Georgia" w:cs="Georgia"/>
        </w:rPr>
      </w:pPr>
    </w:p>
    <w:p w14:paraId="20BF57B0" w14:textId="77777777" w:rsidR="00126206" w:rsidRPr="00B106C3" w:rsidRDefault="004C03B6" w:rsidP="00CF3797">
      <w:pPr>
        <w:spacing w:after="0" w:line="276" w:lineRule="auto"/>
        <w:rPr>
          <w:rFonts w:ascii="Georgia" w:hAnsi="Georgia"/>
        </w:rPr>
      </w:pPr>
      <w:r w:rsidRPr="00B106C3">
        <w:rPr>
          <w:rFonts w:ascii="Georgia" w:eastAsia="Georgia" w:hAnsi="Georgia" w:cs="Georgia"/>
        </w:rPr>
        <w:t xml:space="preserve">Confidentiality is a cornerstone of </w:t>
      </w:r>
      <w:r w:rsidR="00C87CAC" w:rsidRPr="00B106C3">
        <w:rPr>
          <w:rFonts w:ascii="Georgia" w:eastAsia="Georgia" w:hAnsi="Georgia" w:cs="Georgia"/>
        </w:rPr>
        <w:t>counseling and behavioral health</w:t>
      </w:r>
      <w:r w:rsidRPr="00B106C3">
        <w:rPr>
          <w:rFonts w:ascii="Georgia" w:eastAsia="Georgia" w:hAnsi="Georgia" w:cs="Georgia"/>
        </w:rPr>
        <w:t xml:space="preserve">. </w:t>
      </w:r>
      <w:r w:rsidR="00CB2F80" w:rsidRPr="00B106C3">
        <w:rPr>
          <w:rFonts w:ascii="Georgia" w:eastAsia="Georgia" w:hAnsi="Georgia" w:cs="Georgia"/>
        </w:rPr>
        <w:t>It</w:t>
      </w:r>
      <w:r w:rsidR="00AC2A32" w:rsidRPr="00B106C3">
        <w:rPr>
          <w:rFonts w:ascii="Georgia" w:eastAsia="Georgia" w:hAnsi="Georgia" w:cs="Georgia"/>
        </w:rPr>
        <w:t xml:space="preserve"> is similar to attorney-client privilege</w:t>
      </w:r>
      <w:r w:rsidR="00CB2F80" w:rsidRPr="00B106C3">
        <w:rPr>
          <w:rFonts w:ascii="Georgia" w:eastAsia="Georgia" w:hAnsi="Georgia" w:cs="Georgia"/>
        </w:rPr>
        <w:t xml:space="preserve"> in that i</w:t>
      </w:r>
      <w:r w:rsidR="008C6586" w:rsidRPr="00B106C3">
        <w:rPr>
          <w:rFonts w:ascii="Georgia" w:eastAsia="Georgia" w:hAnsi="Georgia" w:cs="Georgia"/>
        </w:rPr>
        <w:t xml:space="preserve">nformation obtained </w:t>
      </w:r>
      <w:r w:rsidR="00CB2F80" w:rsidRPr="00B106C3">
        <w:rPr>
          <w:rFonts w:ascii="Georgia" w:eastAsia="Georgia" w:hAnsi="Georgia" w:cs="Georgia"/>
        </w:rPr>
        <w:t xml:space="preserve">during </w:t>
      </w:r>
      <w:r w:rsidR="005E108F" w:rsidRPr="00B106C3">
        <w:rPr>
          <w:rFonts w:ascii="Georgia" w:eastAsia="Georgia" w:hAnsi="Georgia" w:cs="Georgia"/>
        </w:rPr>
        <w:t>appointments</w:t>
      </w:r>
      <w:r w:rsidR="00AC2A32" w:rsidRPr="00B106C3">
        <w:rPr>
          <w:rFonts w:ascii="Georgia" w:eastAsia="Georgia" w:hAnsi="Georgia" w:cs="Georgia"/>
        </w:rPr>
        <w:t xml:space="preserve"> is only released at the request of client</w:t>
      </w:r>
      <w:r w:rsidR="00CB2F80" w:rsidRPr="00B106C3">
        <w:rPr>
          <w:rFonts w:ascii="Georgia" w:eastAsia="Georgia" w:hAnsi="Georgia" w:cs="Georgia"/>
        </w:rPr>
        <w:t>(</w:t>
      </w:r>
      <w:r w:rsidR="00AC2A32" w:rsidRPr="00B106C3">
        <w:rPr>
          <w:rFonts w:ascii="Georgia" w:eastAsia="Georgia" w:hAnsi="Georgia" w:cs="Georgia"/>
        </w:rPr>
        <w:t>s</w:t>
      </w:r>
      <w:r w:rsidR="00CB2F80" w:rsidRPr="00B106C3">
        <w:rPr>
          <w:rFonts w:ascii="Georgia" w:eastAsia="Georgia" w:hAnsi="Georgia" w:cs="Georgia"/>
        </w:rPr>
        <w:t>)</w:t>
      </w:r>
      <w:r w:rsidR="00126206" w:rsidRPr="00B106C3">
        <w:rPr>
          <w:rFonts w:ascii="Georgia" w:eastAsia="Georgia" w:hAnsi="Georgia" w:cs="Georgia"/>
        </w:rPr>
        <w:t xml:space="preserve"> or if there is a risk to client or the community </w:t>
      </w:r>
      <w:r w:rsidR="00126206" w:rsidRPr="00B106C3">
        <w:rPr>
          <w:rFonts w:ascii="Georgia" w:hAnsi="Georgia"/>
        </w:rPr>
        <w:t xml:space="preserve">(i.e.: suicide risk/attempt, emergency room evaluation and/or a threat to themselves or others.) If there is a risk, information may only be shared that aids in obtaining ongoing care and ensuring safety.  </w:t>
      </w:r>
    </w:p>
    <w:p w14:paraId="6793CACF" w14:textId="77777777" w:rsidR="00983694" w:rsidRPr="00B106C3" w:rsidRDefault="00983694" w:rsidP="00983694">
      <w:pPr>
        <w:spacing w:line="302" w:lineRule="exact"/>
        <w:rPr>
          <w:rFonts w:ascii="Georgia" w:hAnsi="Georgia"/>
          <w:b/>
        </w:rPr>
      </w:pPr>
      <w:r w:rsidRPr="00B106C3">
        <w:rPr>
          <w:rFonts w:ascii="Georgia" w:hAnsi="Georgia"/>
          <w:b/>
        </w:rPr>
        <w:t>The following are legal exceptions to your right to confidentiality. You will be notified when these are deemed to be in effect.</w:t>
      </w:r>
    </w:p>
    <w:p w14:paraId="2BD8592B" w14:textId="77777777" w:rsidR="001C52C9" w:rsidRPr="00B106C3" w:rsidRDefault="00983694" w:rsidP="00CF3797">
      <w:pPr>
        <w:spacing w:after="0" w:line="276" w:lineRule="auto"/>
        <w:rPr>
          <w:rFonts w:ascii="Georgia" w:hAnsi="Georgia"/>
        </w:rPr>
      </w:pPr>
      <w:r w:rsidRPr="00B106C3">
        <w:rPr>
          <w:rFonts w:ascii="Georgia" w:hAnsi="Georgia"/>
        </w:rPr>
        <w:t xml:space="preserve"> 1. </w:t>
      </w:r>
      <w:r w:rsidR="001C52C9" w:rsidRPr="00B106C3">
        <w:rPr>
          <w:rFonts w:ascii="Georgia" w:hAnsi="Georgia"/>
        </w:rPr>
        <w:t>In the event there is good reason to believe that you are in imminent danger of harming or killing yourself</w:t>
      </w:r>
      <w:r w:rsidR="00FA3228" w:rsidRPr="00B106C3">
        <w:rPr>
          <w:rFonts w:ascii="Georgia" w:hAnsi="Georgia"/>
        </w:rPr>
        <w:t xml:space="preserve"> </w:t>
      </w:r>
      <w:r w:rsidR="001C52C9" w:rsidRPr="00B106C3">
        <w:rPr>
          <w:rFonts w:ascii="Georgia" w:hAnsi="Georgia"/>
        </w:rPr>
        <w:t>confidentiality will be broken and steps to ensure safety will be taken</w:t>
      </w:r>
      <w:r w:rsidR="00FA3228" w:rsidRPr="00B106C3">
        <w:rPr>
          <w:rFonts w:ascii="Georgia" w:hAnsi="Georgia"/>
        </w:rPr>
        <w:t>,</w:t>
      </w:r>
      <w:r w:rsidR="001C52C9" w:rsidRPr="00B106C3">
        <w:rPr>
          <w:rFonts w:ascii="Georgia" w:hAnsi="Georgia"/>
        </w:rPr>
        <w:t xml:space="preserve"> up to and including contacting Campus Police, the UT </w:t>
      </w:r>
      <w:r w:rsidR="00CB2F80" w:rsidRPr="00B106C3">
        <w:rPr>
          <w:rFonts w:ascii="Georgia" w:hAnsi="Georgia"/>
        </w:rPr>
        <w:t>CARE/</w:t>
      </w:r>
      <w:r w:rsidR="001C52C9" w:rsidRPr="00B106C3">
        <w:rPr>
          <w:rFonts w:ascii="Georgia" w:hAnsi="Georgia"/>
        </w:rPr>
        <w:t>Behavioral Intervention Team</w:t>
      </w:r>
      <w:r w:rsidR="00CB2F80" w:rsidRPr="00B106C3">
        <w:rPr>
          <w:rFonts w:ascii="Georgia" w:hAnsi="Georgia"/>
        </w:rPr>
        <w:t xml:space="preserve">, </w:t>
      </w:r>
      <w:r w:rsidR="001C52C9" w:rsidRPr="00B106C3">
        <w:rPr>
          <w:rFonts w:ascii="Georgia" w:hAnsi="Georgia"/>
        </w:rPr>
        <w:t>the Student Affairs’ Vice President</w:t>
      </w:r>
      <w:r w:rsidR="00CB2F80" w:rsidRPr="00B106C3">
        <w:rPr>
          <w:rFonts w:ascii="Georgia" w:hAnsi="Georgia"/>
        </w:rPr>
        <w:t xml:space="preserve"> and/or designated UHS administrative staff</w:t>
      </w:r>
      <w:r w:rsidR="001C52C9" w:rsidRPr="00B106C3">
        <w:rPr>
          <w:rFonts w:ascii="Georgia" w:hAnsi="Georgia"/>
        </w:rPr>
        <w:t xml:space="preserve">. Transport for further evaluation may be required.  </w:t>
      </w:r>
    </w:p>
    <w:p w14:paraId="25E184AA" w14:textId="77777777" w:rsidR="00FA3228" w:rsidRPr="00B106C3" w:rsidRDefault="00FA3228" w:rsidP="00CF3797">
      <w:pPr>
        <w:spacing w:after="0" w:line="276" w:lineRule="auto"/>
        <w:rPr>
          <w:rFonts w:ascii="Georgia" w:hAnsi="Georgia"/>
        </w:rPr>
      </w:pPr>
    </w:p>
    <w:p w14:paraId="57AB3085" w14:textId="77777777" w:rsidR="004744A9" w:rsidRPr="00B106C3" w:rsidRDefault="001C52C9" w:rsidP="00CF3797">
      <w:pPr>
        <w:spacing w:after="0" w:line="276" w:lineRule="auto"/>
        <w:rPr>
          <w:rFonts w:ascii="Georgia" w:hAnsi="Georgia"/>
        </w:rPr>
      </w:pPr>
      <w:r w:rsidRPr="00B106C3">
        <w:rPr>
          <w:rFonts w:ascii="Georgia" w:hAnsi="Georgia"/>
        </w:rPr>
        <w:t xml:space="preserve">2. </w:t>
      </w:r>
      <w:r w:rsidR="00983694" w:rsidRPr="00B106C3">
        <w:rPr>
          <w:rFonts w:ascii="Georgia" w:hAnsi="Georgia"/>
        </w:rPr>
        <w:t xml:space="preserve">In the event there is good reason to believe that </w:t>
      </w:r>
      <w:r w:rsidR="00CA2119" w:rsidRPr="00B106C3">
        <w:rPr>
          <w:rFonts w:ascii="Georgia" w:hAnsi="Georgia"/>
        </w:rPr>
        <w:t>the safety of others including colleagues and</w:t>
      </w:r>
      <w:r w:rsidR="00CF3797" w:rsidRPr="00B106C3">
        <w:rPr>
          <w:rFonts w:ascii="Georgia" w:hAnsi="Georgia"/>
        </w:rPr>
        <w:t>/or</w:t>
      </w:r>
      <w:r w:rsidR="00CA2119" w:rsidRPr="00B106C3">
        <w:rPr>
          <w:rFonts w:ascii="Georgia" w:hAnsi="Georgia"/>
        </w:rPr>
        <w:t xml:space="preserve"> patients is at risk, </w:t>
      </w:r>
      <w:r w:rsidR="004744A9" w:rsidRPr="00B106C3">
        <w:rPr>
          <w:rFonts w:ascii="Georgia" w:hAnsi="Georgia"/>
        </w:rPr>
        <w:t>steps to ensure the safety of others will be taken. Confidentiality may be broken and</w:t>
      </w:r>
      <w:r w:rsidRPr="00B106C3">
        <w:rPr>
          <w:rFonts w:ascii="Georgia" w:hAnsi="Georgia"/>
        </w:rPr>
        <w:t xml:space="preserve"> </w:t>
      </w:r>
      <w:r w:rsidR="00613D82" w:rsidRPr="00B106C3">
        <w:rPr>
          <w:rFonts w:ascii="Georgia" w:hAnsi="Georgia"/>
        </w:rPr>
        <w:t>the</w:t>
      </w:r>
      <w:r w:rsidRPr="00B106C3">
        <w:rPr>
          <w:rFonts w:ascii="Georgia" w:hAnsi="Georgia"/>
        </w:rPr>
        <w:t xml:space="preserve"> Campus Police, UT </w:t>
      </w:r>
      <w:r w:rsidR="00CB2F80" w:rsidRPr="00B106C3">
        <w:rPr>
          <w:rFonts w:ascii="Georgia" w:hAnsi="Georgia"/>
        </w:rPr>
        <w:t>CARE/</w:t>
      </w:r>
      <w:r w:rsidRPr="00B106C3">
        <w:rPr>
          <w:rFonts w:ascii="Georgia" w:hAnsi="Georgia"/>
        </w:rPr>
        <w:t>Behavioral Intervention Team</w:t>
      </w:r>
      <w:r w:rsidR="00CB2F80" w:rsidRPr="00B106C3">
        <w:rPr>
          <w:rFonts w:ascii="Georgia" w:hAnsi="Georgia"/>
        </w:rPr>
        <w:t xml:space="preserve">, </w:t>
      </w:r>
      <w:r w:rsidRPr="00B106C3">
        <w:rPr>
          <w:rFonts w:ascii="Georgia" w:hAnsi="Georgia"/>
        </w:rPr>
        <w:t>the Student Affairs</w:t>
      </w:r>
      <w:r w:rsidR="00613D82" w:rsidRPr="00B106C3">
        <w:rPr>
          <w:rFonts w:ascii="Georgia" w:hAnsi="Georgia"/>
        </w:rPr>
        <w:t xml:space="preserve">’ Vice </w:t>
      </w:r>
      <w:r w:rsidRPr="00B106C3">
        <w:rPr>
          <w:rFonts w:ascii="Georgia" w:hAnsi="Georgia"/>
        </w:rPr>
        <w:t>President</w:t>
      </w:r>
      <w:r w:rsidR="00CB2F80" w:rsidRPr="00B106C3">
        <w:rPr>
          <w:rFonts w:ascii="Georgia" w:hAnsi="Georgia"/>
        </w:rPr>
        <w:t xml:space="preserve"> and/or designated UHS administrative staff</w:t>
      </w:r>
      <w:r w:rsidR="00613D82" w:rsidRPr="00B106C3">
        <w:rPr>
          <w:rFonts w:ascii="Georgia" w:hAnsi="Georgia"/>
        </w:rPr>
        <w:t xml:space="preserve"> may be contacted</w:t>
      </w:r>
      <w:r w:rsidRPr="00B106C3">
        <w:rPr>
          <w:rFonts w:ascii="Georgia" w:hAnsi="Georgia"/>
        </w:rPr>
        <w:t xml:space="preserve">. </w:t>
      </w:r>
      <w:r w:rsidR="004744A9" w:rsidRPr="00B106C3">
        <w:rPr>
          <w:rFonts w:ascii="Georgia" w:hAnsi="Georgia"/>
        </w:rPr>
        <w:t xml:space="preserve">Transport for further evaluation may be required.  </w:t>
      </w:r>
    </w:p>
    <w:p w14:paraId="5D713216" w14:textId="77777777" w:rsidR="00613D82" w:rsidRPr="00B106C3" w:rsidRDefault="00613D82" w:rsidP="00CF3797">
      <w:pPr>
        <w:spacing w:after="0" w:line="276" w:lineRule="auto"/>
        <w:rPr>
          <w:rFonts w:ascii="Georgia" w:hAnsi="Georgia"/>
        </w:rPr>
      </w:pPr>
    </w:p>
    <w:p w14:paraId="5A9B52AD" w14:textId="77777777" w:rsidR="00983694" w:rsidRPr="00B106C3" w:rsidRDefault="00613D82" w:rsidP="00CF3797">
      <w:pPr>
        <w:spacing w:after="0" w:line="276" w:lineRule="auto"/>
        <w:rPr>
          <w:rFonts w:ascii="Georgia" w:hAnsi="Georgia"/>
        </w:rPr>
      </w:pPr>
      <w:r w:rsidRPr="00B106C3">
        <w:rPr>
          <w:rFonts w:ascii="Georgia" w:hAnsi="Georgia"/>
        </w:rPr>
        <w:t>3</w:t>
      </w:r>
      <w:r w:rsidR="00983694" w:rsidRPr="00B106C3">
        <w:rPr>
          <w:rFonts w:ascii="Georgia" w:hAnsi="Georgia"/>
        </w:rPr>
        <w:t xml:space="preserve">. In the event there is good reason to believe that a child, elder or vulnerable adult is being abused or neglected, or when information about someone else engaging in this behavior is provided, a legal requirement exists to inform Child Protective Services and Adult Protective Services immediately. </w:t>
      </w:r>
    </w:p>
    <w:p w14:paraId="13BFAB24" w14:textId="77777777" w:rsidR="00613D82" w:rsidRPr="00B106C3" w:rsidRDefault="00613D82" w:rsidP="00CF3797">
      <w:pPr>
        <w:spacing w:after="0" w:line="276" w:lineRule="auto"/>
        <w:rPr>
          <w:rFonts w:ascii="Georgia" w:hAnsi="Georgia"/>
        </w:rPr>
      </w:pPr>
    </w:p>
    <w:p w14:paraId="3B1533F5" w14:textId="77777777" w:rsidR="00DE32E1" w:rsidRPr="00B106C3" w:rsidRDefault="00DE32E1" w:rsidP="00CF3797">
      <w:pPr>
        <w:spacing w:after="0" w:line="276" w:lineRule="auto"/>
        <w:rPr>
          <w:rFonts w:ascii="Georgia" w:hAnsi="Georgia"/>
        </w:rPr>
      </w:pPr>
      <w:r w:rsidRPr="00B106C3">
        <w:rPr>
          <w:rFonts w:ascii="Georgia" w:hAnsi="Georgia"/>
        </w:rPr>
        <w:lastRenderedPageBreak/>
        <w:t xml:space="preserve">4. </w:t>
      </w:r>
      <w:r w:rsidR="00050713" w:rsidRPr="00B106C3">
        <w:rPr>
          <w:rFonts w:ascii="Georgia" w:hAnsi="Georgia"/>
        </w:rPr>
        <w:t xml:space="preserve">In the event that </w:t>
      </w:r>
      <w:r w:rsidRPr="00B106C3">
        <w:rPr>
          <w:rFonts w:ascii="Georgia" w:hAnsi="Georgia"/>
        </w:rPr>
        <w:t xml:space="preserve">a third party such as an insurance company is paying for part of your bill, a diagnosis </w:t>
      </w:r>
      <w:r w:rsidR="00050713" w:rsidRPr="00B106C3">
        <w:rPr>
          <w:rFonts w:ascii="Georgia" w:hAnsi="Georgia"/>
        </w:rPr>
        <w:t xml:space="preserve">may be required. When a </w:t>
      </w:r>
      <w:r w:rsidRPr="00B106C3">
        <w:rPr>
          <w:rFonts w:ascii="Georgia" w:hAnsi="Georgia"/>
        </w:rPr>
        <w:t>diagnosis</w:t>
      </w:r>
      <w:r w:rsidR="00050713" w:rsidRPr="00B106C3">
        <w:rPr>
          <w:rFonts w:ascii="Georgia" w:hAnsi="Georgia"/>
        </w:rPr>
        <w:t xml:space="preserve"> is used</w:t>
      </w:r>
      <w:r w:rsidRPr="00B106C3">
        <w:rPr>
          <w:rFonts w:ascii="Georgia" w:hAnsi="Georgia"/>
        </w:rPr>
        <w:t>, it</w:t>
      </w:r>
      <w:r w:rsidR="00050713" w:rsidRPr="00B106C3">
        <w:rPr>
          <w:rFonts w:ascii="Georgia" w:hAnsi="Georgia"/>
        </w:rPr>
        <w:t xml:space="preserve"> will be discussed with </w:t>
      </w:r>
      <w:r w:rsidRPr="00B106C3">
        <w:rPr>
          <w:rFonts w:ascii="Georgia" w:hAnsi="Georgia"/>
        </w:rPr>
        <w:t>you.</w:t>
      </w:r>
      <w:r w:rsidR="00050713" w:rsidRPr="00B106C3">
        <w:rPr>
          <w:rFonts w:ascii="Georgia" w:hAnsi="Georgia"/>
        </w:rPr>
        <w:t xml:space="preserve"> </w:t>
      </w:r>
      <w:r w:rsidRPr="00B106C3">
        <w:rPr>
          <w:rFonts w:ascii="Georgia" w:hAnsi="Georgia"/>
        </w:rPr>
        <w:t xml:space="preserve"> All of the diagnoses </w:t>
      </w:r>
      <w:r w:rsidR="00050713" w:rsidRPr="00B106C3">
        <w:rPr>
          <w:rFonts w:ascii="Georgia" w:hAnsi="Georgia"/>
        </w:rPr>
        <w:t xml:space="preserve">are based upon the </w:t>
      </w:r>
      <w:r w:rsidRPr="00B106C3">
        <w:rPr>
          <w:rFonts w:ascii="Georgia" w:hAnsi="Georgia"/>
        </w:rPr>
        <w:t>DSM-</w:t>
      </w:r>
      <w:r w:rsidR="00050713" w:rsidRPr="00B106C3">
        <w:rPr>
          <w:rFonts w:ascii="Georgia" w:hAnsi="Georgia"/>
        </w:rPr>
        <w:t>5.</w:t>
      </w:r>
    </w:p>
    <w:p w14:paraId="64B937A4" w14:textId="0A975E95" w:rsidR="00AD4749" w:rsidRPr="00B106C3" w:rsidRDefault="00AD4749" w:rsidP="000E5B0E">
      <w:pPr>
        <w:spacing w:after="0" w:line="276" w:lineRule="auto"/>
        <w:rPr>
          <w:rFonts w:ascii="Georgia" w:hAnsi="Georgia"/>
        </w:rPr>
      </w:pPr>
    </w:p>
    <w:p w14:paraId="62241FF4" w14:textId="6248011C" w:rsidR="000E5B0E" w:rsidRPr="00B106C3" w:rsidRDefault="00050713" w:rsidP="00B106C3">
      <w:pPr>
        <w:spacing w:after="0" w:line="276" w:lineRule="auto"/>
        <w:rPr>
          <w:rFonts w:ascii="Georgia" w:hAnsi="Georgia"/>
        </w:rPr>
      </w:pPr>
      <w:r w:rsidRPr="00B106C3">
        <w:rPr>
          <w:rFonts w:ascii="Georgia" w:hAnsi="Georgia"/>
        </w:rPr>
        <w:t>5.</w:t>
      </w:r>
      <w:r w:rsidRPr="00B106C3">
        <w:t xml:space="preserve"> </w:t>
      </w:r>
      <w:r w:rsidRPr="00B106C3">
        <w:rPr>
          <w:rFonts w:ascii="Georgia" w:hAnsi="Georgia"/>
        </w:rPr>
        <w:t xml:space="preserve">In the event medical records are subpoenaed for legal matters via a court order, confidentiality may be legally broken. Steps will be taken to not release information without prior signed consent. </w:t>
      </w:r>
    </w:p>
    <w:p w14:paraId="7F5F7A51" w14:textId="77777777" w:rsidR="00B106C3" w:rsidRPr="00B106C3" w:rsidRDefault="00B106C3" w:rsidP="00B106C3">
      <w:pPr>
        <w:spacing w:after="0" w:line="276" w:lineRule="auto"/>
        <w:rPr>
          <w:rFonts w:ascii="Georgia" w:hAnsi="Georgia"/>
        </w:rPr>
      </w:pPr>
    </w:p>
    <w:p w14:paraId="1EEACDB3" w14:textId="3FC1D750" w:rsidR="00F66B93" w:rsidRPr="00B106C3" w:rsidRDefault="00050713" w:rsidP="00613D82">
      <w:pPr>
        <w:spacing w:line="276" w:lineRule="auto"/>
        <w:rPr>
          <w:rFonts w:ascii="Georgia" w:hAnsi="Georgia"/>
        </w:rPr>
      </w:pPr>
      <w:r w:rsidRPr="00B106C3">
        <w:rPr>
          <w:rFonts w:ascii="Georgia" w:hAnsi="Georgia"/>
          <w:b/>
        </w:rPr>
        <w:t>Th</w:t>
      </w:r>
      <w:r w:rsidR="00613D82" w:rsidRPr="00B106C3">
        <w:rPr>
          <w:rFonts w:ascii="Georgia" w:hAnsi="Georgia"/>
          <w:b/>
        </w:rPr>
        <w:t xml:space="preserve">ough </w:t>
      </w:r>
      <w:r w:rsidRPr="00B106C3">
        <w:rPr>
          <w:rFonts w:ascii="Georgia" w:hAnsi="Georgia"/>
          <w:b/>
        </w:rPr>
        <w:t xml:space="preserve">not </w:t>
      </w:r>
      <w:r w:rsidR="00613D82" w:rsidRPr="00B106C3">
        <w:rPr>
          <w:rFonts w:ascii="Georgia" w:hAnsi="Georgia"/>
          <w:b/>
        </w:rPr>
        <w:t xml:space="preserve">a </w:t>
      </w:r>
      <w:r w:rsidRPr="00B106C3">
        <w:rPr>
          <w:rFonts w:ascii="Georgia" w:hAnsi="Georgia"/>
          <w:b/>
        </w:rPr>
        <w:t xml:space="preserve">legal exception to confidentiality, </w:t>
      </w:r>
      <w:r w:rsidR="00613D82" w:rsidRPr="00B106C3">
        <w:rPr>
          <w:rFonts w:ascii="Georgia" w:hAnsi="Georgia"/>
          <w:b/>
        </w:rPr>
        <w:t xml:space="preserve">this is an institutional </w:t>
      </w:r>
      <w:r w:rsidRPr="00B106C3">
        <w:rPr>
          <w:rFonts w:ascii="Georgia" w:hAnsi="Georgia"/>
          <w:b/>
        </w:rPr>
        <w:t>polic</w:t>
      </w:r>
      <w:r w:rsidR="00613D82" w:rsidRPr="00B106C3">
        <w:rPr>
          <w:rFonts w:ascii="Georgia" w:hAnsi="Georgia"/>
          <w:b/>
        </w:rPr>
        <w:t>y</w:t>
      </w:r>
      <w:r w:rsidRPr="00B106C3">
        <w:rPr>
          <w:rFonts w:ascii="Georgia" w:hAnsi="Georgia"/>
          <w:b/>
        </w:rPr>
        <w:t xml:space="preserve"> of which you should be aware.</w:t>
      </w:r>
      <w:r w:rsidR="00613D82" w:rsidRPr="00B106C3">
        <w:rPr>
          <w:rFonts w:ascii="Georgia" w:hAnsi="Georgia"/>
          <w:b/>
        </w:rPr>
        <w:t xml:space="preserve">  </w:t>
      </w:r>
      <w:r w:rsidR="00F66B93" w:rsidRPr="00B106C3">
        <w:rPr>
          <w:rFonts w:ascii="Georgia" w:hAnsi="Georgia"/>
        </w:rPr>
        <w:t xml:space="preserve">In the event that </w:t>
      </w:r>
      <w:r w:rsidR="00613D82" w:rsidRPr="00B106C3">
        <w:rPr>
          <w:rFonts w:ascii="Georgia" w:hAnsi="Georgia"/>
        </w:rPr>
        <w:t xml:space="preserve">there is good reason to believe that there is a </w:t>
      </w:r>
      <w:r w:rsidR="00F66B93" w:rsidRPr="00B106C3">
        <w:rPr>
          <w:rFonts w:ascii="Georgia" w:hAnsi="Georgia"/>
        </w:rPr>
        <w:t xml:space="preserve">threat to </w:t>
      </w:r>
      <w:r w:rsidR="00613D82" w:rsidRPr="00B106C3">
        <w:rPr>
          <w:rFonts w:ascii="Georgia" w:hAnsi="Georgia"/>
        </w:rPr>
        <w:t xml:space="preserve">self, </w:t>
      </w:r>
      <w:r w:rsidR="00F66B93" w:rsidRPr="00B106C3">
        <w:rPr>
          <w:rFonts w:ascii="Georgia" w:hAnsi="Georgia"/>
        </w:rPr>
        <w:t xml:space="preserve">others, </w:t>
      </w:r>
      <w:r w:rsidR="004F0F58" w:rsidRPr="00B106C3">
        <w:rPr>
          <w:rFonts w:ascii="Georgia" w:hAnsi="Georgia"/>
        </w:rPr>
        <w:t xml:space="preserve">patients or colleagues </w:t>
      </w:r>
      <w:r w:rsidR="00613D82" w:rsidRPr="00B106C3">
        <w:rPr>
          <w:rFonts w:ascii="Georgia" w:hAnsi="Georgia"/>
        </w:rPr>
        <w:t xml:space="preserve">which </w:t>
      </w:r>
      <w:r w:rsidR="00F66B93" w:rsidRPr="00B106C3">
        <w:rPr>
          <w:rFonts w:ascii="Georgia" w:hAnsi="Georgia"/>
        </w:rPr>
        <w:t xml:space="preserve">does not reach the level requiring immediate intervention or notification of police, the behaviors may be discussed with the </w:t>
      </w:r>
      <w:r w:rsidR="00584D94" w:rsidRPr="00B106C3">
        <w:rPr>
          <w:rFonts w:ascii="Georgia" w:hAnsi="Georgia"/>
        </w:rPr>
        <w:t>UT</w:t>
      </w:r>
      <w:r w:rsidR="00F66B93" w:rsidRPr="00B106C3">
        <w:rPr>
          <w:rFonts w:ascii="Georgia" w:hAnsi="Georgia"/>
        </w:rPr>
        <w:t xml:space="preserve"> Care Team or the Behavioral Intervention Team</w:t>
      </w:r>
      <w:r w:rsidR="004F0F58" w:rsidRPr="00B106C3">
        <w:rPr>
          <w:rFonts w:ascii="Georgia" w:hAnsi="Georgia"/>
        </w:rPr>
        <w:t xml:space="preserve"> with the goal of ensuring safety</w:t>
      </w:r>
      <w:r w:rsidR="00613D82" w:rsidRPr="00B106C3">
        <w:rPr>
          <w:rFonts w:ascii="Georgia" w:hAnsi="Georgia"/>
        </w:rPr>
        <w:t xml:space="preserve"> and student success</w:t>
      </w:r>
      <w:r w:rsidR="00F66B93" w:rsidRPr="00B106C3">
        <w:rPr>
          <w:rFonts w:ascii="Georgia" w:hAnsi="Georgia"/>
        </w:rPr>
        <w:t xml:space="preserve">. </w:t>
      </w:r>
      <w:r w:rsidR="00584D94" w:rsidRPr="00B106C3">
        <w:rPr>
          <w:rFonts w:ascii="Georgia" w:hAnsi="Georgia"/>
        </w:rPr>
        <w:t xml:space="preserve">Teams </w:t>
      </w:r>
      <w:r w:rsidR="004F0F58" w:rsidRPr="00B106C3">
        <w:rPr>
          <w:rFonts w:ascii="Georgia" w:hAnsi="Georgia"/>
        </w:rPr>
        <w:t xml:space="preserve">work to provide </w:t>
      </w:r>
      <w:r w:rsidR="00584D94" w:rsidRPr="00B106C3">
        <w:rPr>
          <w:rFonts w:ascii="Georgia" w:hAnsi="Georgia"/>
        </w:rPr>
        <w:t>m</w:t>
      </w:r>
      <w:r w:rsidR="00F66B93" w:rsidRPr="00B106C3">
        <w:rPr>
          <w:rFonts w:ascii="Georgia" w:hAnsi="Georgia"/>
        </w:rPr>
        <w:t xml:space="preserve">eaningful </w:t>
      </w:r>
      <w:r w:rsidR="004F0F58" w:rsidRPr="00B106C3">
        <w:rPr>
          <w:rFonts w:ascii="Georgia" w:hAnsi="Georgia"/>
        </w:rPr>
        <w:t xml:space="preserve">support and </w:t>
      </w:r>
      <w:r w:rsidR="00F66B93" w:rsidRPr="00B106C3">
        <w:rPr>
          <w:rFonts w:ascii="Georgia" w:hAnsi="Georgia"/>
        </w:rPr>
        <w:t xml:space="preserve">interventions </w:t>
      </w:r>
      <w:r w:rsidR="004F0F58" w:rsidRPr="00B106C3">
        <w:rPr>
          <w:rFonts w:ascii="Georgia" w:hAnsi="Georgia"/>
        </w:rPr>
        <w:t xml:space="preserve">when </w:t>
      </w:r>
      <w:r w:rsidR="00613D82" w:rsidRPr="00B106C3">
        <w:rPr>
          <w:rFonts w:ascii="Georgia" w:hAnsi="Georgia"/>
        </w:rPr>
        <w:t xml:space="preserve">appropriate </w:t>
      </w:r>
      <w:r w:rsidR="00F66B93" w:rsidRPr="00B106C3">
        <w:rPr>
          <w:rFonts w:ascii="Georgia" w:hAnsi="Georgia"/>
        </w:rPr>
        <w:t>for the health, safety and well-being of client</w:t>
      </w:r>
      <w:r w:rsidR="00584D94" w:rsidRPr="00B106C3">
        <w:rPr>
          <w:rFonts w:ascii="Georgia" w:hAnsi="Georgia"/>
        </w:rPr>
        <w:t>(s)</w:t>
      </w:r>
      <w:r w:rsidR="004F0F58" w:rsidRPr="00B106C3">
        <w:rPr>
          <w:rFonts w:ascii="Georgia" w:hAnsi="Georgia"/>
        </w:rPr>
        <w:t>, patients, colleagues</w:t>
      </w:r>
      <w:r w:rsidR="00F66B93" w:rsidRPr="00B106C3">
        <w:rPr>
          <w:rFonts w:ascii="Georgia" w:hAnsi="Georgia"/>
        </w:rPr>
        <w:t xml:space="preserve"> and the campus. </w:t>
      </w:r>
    </w:p>
    <w:p w14:paraId="4E8335A5" w14:textId="2ED046EB" w:rsidR="00B106C3" w:rsidRPr="00B106C3" w:rsidRDefault="00B106C3" w:rsidP="00B106C3">
      <w:pPr>
        <w:rPr>
          <w:rFonts w:ascii="Georgia" w:hAnsi="Georgia"/>
        </w:rPr>
      </w:pPr>
      <w:r w:rsidRPr="00B106C3">
        <w:rPr>
          <w:rFonts w:ascii="Georgia" w:hAnsi="Georgia"/>
        </w:rPr>
        <w:t xml:space="preserve">When information is shared with the CARE team, the team is comprised of mandatory reporters including the CARE Navigator. The CARE Navigator is NOT a Confidential Resource and must report or disclose information to University Officials when made aware of certain events that occur to me or other students and the University in general.  These events typically fall under two Federal mandates:  </w:t>
      </w:r>
    </w:p>
    <w:p w14:paraId="1AADD89B" w14:textId="75D6E21C" w:rsidR="00B106C3" w:rsidRPr="00B106C3" w:rsidRDefault="00B106C3" w:rsidP="00B106C3">
      <w:pPr>
        <w:pStyle w:val="ListParagraph"/>
        <w:numPr>
          <w:ilvl w:val="0"/>
          <w:numId w:val="1"/>
        </w:numPr>
        <w:rPr>
          <w:rFonts w:ascii="Georgia" w:hAnsi="Georgia"/>
          <w:sz w:val="22"/>
          <w:szCs w:val="22"/>
        </w:rPr>
      </w:pPr>
      <w:r w:rsidRPr="00B106C3">
        <w:rPr>
          <w:rFonts w:ascii="Georgia" w:hAnsi="Georgia"/>
          <w:sz w:val="22"/>
          <w:szCs w:val="22"/>
        </w:rPr>
        <w:t xml:space="preserve">Title IX:  Sexual offenses, including sexual violence, sexual harassment, stalking, domestic violence, retaliation, and intimate partner violence.  </w:t>
      </w:r>
    </w:p>
    <w:p w14:paraId="0A6DFD38" w14:textId="7F3B047E" w:rsidR="00B106C3" w:rsidRPr="00B106C3" w:rsidRDefault="00B106C3" w:rsidP="00613D82">
      <w:pPr>
        <w:pStyle w:val="ListParagraph"/>
        <w:numPr>
          <w:ilvl w:val="0"/>
          <w:numId w:val="1"/>
        </w:numPr>
        <w:rPr>
          <w:rFonts w:ascii="Georgia" w:hAnsi="Georgia"/>
          <w:sz w:val="22"/>
          <w:szCs w:val="22"/>
        </w:rPr>
      </w:pPr>
      <w:proofErr w:type="spellStart"/>
      <w:r w:rsidRPr="00B106C3">
        <w:rPr>
          <w:rFonts w:ascii="Georgia" w:hAnsi="Georgia"/>
          <w:sz w:val="22"/>
          <w:szCs w:val="22"/>
        </w:rPr>
        <w:t>Clery</w:t>
      </w:r>
      <w:proofErr w:type="spellEnd"/>
      <w:r w:rsidRPr="00B106C3">
        <w:rPr>
          <w:rFonts w:ascii="Georgia" w:hAnsi="Georgia"/>
          <w:sz w:val="22"/>
          <w:szCs w:val="22"/>
        </w:rPr>
        <w:t xml:space="preserve"> Act: Criminal offenses (including homicide, sexual offense, robbery, aggravated assault, burglary, motor vehicle theft, arson, dating violence, domestic violence, and stalking), hate or bias crimes and arrests, or referrals for disciplinary actions (weapons, </w:t>
      </w:r>
      <w:r w:rsidR="006C5166">
        <w:rPr>
          <w:rFonts w:ascii="Georgia" w:hAnsi="Georgia"/>
          <w:sz w:val="22"/>
          <w:szCs w:val="22"/>
        </w:rPr>
        <w:t>drug and liquor law violations).</w:t>
      </w:r>
      <w:bookmarkStart w:id="0" w:name="_GoBack"/>
      <w:bookmarkEnd w:id="0"/>
    </w:p>
    <w:p w14:paraId="30E221BF" w14:textId="77777777" w:rsidR="000E5B0E" w:rsidRPr="00B106C3" w:rsidRDefault="000E5B0E" w:rsidP="000E5B0E">
      <w:pPr>
        <w:rPr>
          <w:rFonts w:ascii="Georgia" w:hAnsi="Georgia"/>
        </w:rPr>
      </w:pPr>
      <w:r w:rsidRPr="00B106C3">
        <w:rPr>
          <w:rFonts w:ascii="Georgia" w:hAnsi="Georgia"/>
        </w:rPr>
        <w:t xml:space="preserve">Finally, </w:t>
      </w:r>
      <w:r w:rsidRPr="00B106C3">
        <w:rPr>
          <w:rFonts w:ascii="Georgia" w:hAnsi="Georgia"/>
          <w:b/>
        </w:rPr>
        <w:t>as part of the training required for practicum and internship students</w:t>
      </w:r>
      <w:r w:rsidRPr="00B106C3">
        <w:rPr>
          <w:rFonts w:ascii="Georgia" w:hAnsi="Georgia"/>
        </w:rPr>
        <w:t>, consent may be requested to participate in audio/video recorded SASSI sessions.  These recordings will only be used to aid in supervisory and educational purposes and will not be used for any other purpose without the student’s written consent.  All recordings are erased and destroyed at the end of the practicum/internship student’s training.</w:t>
      </w:r>
    </w:p>
    <w:p w14:paraId="6E356E6E" w14:textId="77777777" w:rsidR="00AD073E" w:rsidRPr="00B106C3" w:rsidRDefault="00AD073E" w:rsidP="00AD073E">
      <w:pPr>
        <w:spacing w:after="0" w:line="276" w:lineRule="auto"/>
        <w:rPr>
          <w:rFonts w:ascii="Georgia" w:hAnsi="Georgia"/>
          <w:b/>
          <w:u w:val="single"/>
        </w:rPr>
      </w:pPr>
      <w:r w:rsidRPr="00B106C3">
        <w:rPr>
          <w:rFonts w:ascii="Georgia" w:hAnsi="Georgia"/>
          <w:b/>
          <w:u w:val="single"/>
        </w:rPr>
        <w:t>Records</w:t>
      </w:r>
    </w:p>
    <w:p w14:paraId="12DA6E32" w14:textId="77777777" w:rsidR="00FA3228" w:rsidRPr="00B106C3" w:rsidRDefault="00FA3228" w:rsidP="002A7C43">
      <w:pPr>
        <w:autoSpaceDE w:val="0"/>
        <w:autoSpaceDN w:val="0"/>
        <w:adjustRightInd w:val="0"/>
        <w:spacing w:after="0" w:line="240" w:lineRule="auto"/>
        <w:rPr>
          <w:rFonts w:ascii="Georgia" w:hAnsi="Georgia"/>
        </w:rPr>
      </w:pPr>
    </w:p>
    <w:p w14:paraId="60C22DEF" w14:textId="77777777" w:rsidR="00FA3228" w:rsidRPr="00B106C3" w:rsidRDefault="00AD073E" w:rsidP="002A7C43">
      <w:pPr>
        <w:autoSpaceDE w:val="0"/>
        <w:autoSpaceDN w:val="0"/>
        <w:adjustRightInd w:val="0"/>
        <w:spacing w:after="0" w:line="240" w:lineRule="auto"/>
        <w:rPr>
          <w:rFonts w:ascii="Georgia" w:hAnsi="Georgia"/>
        </w:rPr>
      </w:pPr>
      <w:r w:rsidRPr="00B106C3">
        <w:rPr>
          <w:rFonts w:ascii="Georgia" w:hAnsi="Georgia"/>
        </w:rPr>
        <w:t xml:space="preserve">Records of </w:t>
      </w:r>
      <w:r w:rsidR="00C87CAC" w:rsidRPr="00B106C3">
        <w:rPr>
          <w:rFonts w:ascii="Georgia" w:hAnsi="Georgia"/>
        </w:rPr>
        <w:t>counseling/behavioral health</w:t>
      </w:r>
      <w:r w:rsidRPr="00B106C3">
        <w:rPr>
          <w:rFonts w:ascii="Georgia" w:hAnsi="Georgia"/>
        </w:rPr>
        <w:t xml:space="preserve"> services provided are required. </w:t>
      </w:r>
      <w:r w:rsidR="00C87CAC" w:rsidRPr="00B106C3">
        <w:rPr>
          <w:rFonts w:ascii="Georgia" w:hAnsi="Georgia"/>
        </w:rPr>
        <w:t>Counseling/behavioral health</w:t>
      </w:r>
      <w:r w:rsidR="002A7C43" w:rsidRPr="00B106C3">
        <w:rPr>
          <w:rFonts w:ascii="Georgia" w:hAnsi="Georgia"/>
        </w:rPr>
        <w:t xml:space="preserve"> records and individual documents are maintained electronically, are password protected and accessible by </w:t>
      </w:r>
      <w:r w:rsidR="00C87CAC" w:rsidRPr="00B106C3">
        <w:rPr>
          <w:rFonts w:ascii="Georgia" w:hAnsi="Georgia"/>
        </w:rPr>
        <w:t xml:space="preserve">counseling/behavioral health </w:t>
      </w:r>
      <w:r w:rsidR="002A7C43" w:rsidRPr="00B106C3">
        <w:rPr>
          <w:rFonts w:ascii="Georgia" w:hAnsi="Georgia"/>
        </w:rPr>
        <w:t xml:space="preserve">staff only.  Client records will be kept for </w:t>
      </w:r>
      <w:r w:rsidR="002A7C43" w:rsidRPr="00B106C3">
        <w:rPr>
          <w:rFonts w:ascii="Georgia" w:hAnsi="Georgia"/>
          <w:i/>
        </w:rPr>
        <w:t>at least</w:t>
      </w:r>
      <w:r w:rsidR="002A7C43" w:rsidRPr="00B106C3">
        <w:rPr>
          <w:rFonts w:ascii="Georgia" w:hAnsi="Georgia"/>
        </w:rPr>
        <w:t xml:space="preserve"> seven (7) years after the date of the last contact with our department. </w:t>
      </w:r>
    </w:p>
    <w:p w14:paraId="14690564" w14:textId="77777777" w:rsidR="00FA3228" w:rsidRPr="00B106C3" w:rsidRDefault="00FA3228" w:rsidP="002A7C43">
      <w:pPr>
        <w:autoSpaceDE w:val="0"/>
        <w:autoSpaceDN w:val="0"/>
        <w:adjustRightInd w:val="0"/>
        <w:spacing w:after="0" w:line="240" w:lineRule="auto"/>
        <w:rPr>
          <w:rFonts w:ascii="Georgia" w:hAnsi="Georgia"/>
        </w:rPr>
      </w:pPr>
    </w:p>
    <w:p w14:paraId="1C007F75" w14:textId="77777777" w:rsidR="002A7C43" w:rsidRPr="00B106C3" w:rsidRDefault="002A7C43" w:rsidP="002A7C43">
      <w:pPr>
        <w:autoSpaceDE w:val="0"/>
        <w:autoSpaceDN w:val="0"/>
        <w:adjustRightInd w:val="0"/>
        <w:spacing w:after="0" w:line="240" w:lineRule="auto"/>
        <w:rPr>
          <w:rFonts w:ascii="Georgia" w:hAnsi="Georgia"/>
        </w:rPr>
      </w:pPr>
      <w:r w:rsidRPr="00B106C3">
        <w:rPr>
          <w:rFonts w:ascii="Georgia" w:hAnsi="Georgia"/>
        </w:rPr>
        <w:t xml:space="preserve">Clients’ have the right to : (1) request that errors in records be corrected, (2) a copy of their records, (3) request a copy of records be made available to other providers with a written request and (4) restrict certain disclosures to health plans/insurance if payment for services is made by client in full.  </w:t>
      </w:r>
    </w:p>
    <w:p w14:paraId="5A2672D6" w14:textId="77777777" w:rsidR="00AD073E" w:rsidRPr="00B106C3" w:rsidRDefault="00AD073E" w:rsidP="00AD073E">
      <w:pPr>
        <w:spacing w:after="0" w:line="276" w:lineRule="auto"/>
        <w:rPr>
          <w:rFonts w:ascii="Georgia" w:hAnsi="Georgia"/>
        </w:rPr>
      </w:pPr>
    </w:p>
    <w:p w14:paraId="10105296" w14:textId="77777777" w:rsidR="00126206" w:rsidRPr="00B106C3" w:rsidRDefault="00AD073E" w:rsidP="00AD073E">
      <w:pPr>
        <w:spacing w:after="0" w:line="276" w:lineRule="auto"/>
        <w:rPr>
          <w:rFonts w:ascii="Georgia" w:hAnsi="Georgia"/>
        </w:rPr>
      </w:pPr>
      <w:r w:rsidRPr="00B106C3">
        <w:rPr>
          <w:rFonts w:ascii="Georgia" w:hAnsi="Georgia"/>
        </w:rPr>
        <w:t xml:space="preserve">Under the Federal Health Insurance Portability and Accountability Act (HIPAA), your private health information (PHI) is protected. The law insures the confidentiality of all electronic transmission of information. Clients direct what information is shared and with whom the information is to be shared. Permission may be revoked at any time. </w:t>
      </w:r>
    </w:p>
    <w:p w14:paraId="5D3D0BF9" w14:textId="77777777" w:rsidR="3AB7E7B1" w:rsidRPr="00B106C3" w:rsidRDefault="3AB7E7B1" w:rsidP="002A7C43">
      <w:pPr>
        <w:spacing w:after="0" w:line="276" w:lineRule="auto"/>
        <w:rPr>
          <w:rFonts w:ascii="Georgia" w:hAnsi="Georgia"/>
        </w:rPr>
      </w:pPr>
    </w:p>
    <w:p w14:paraId="0A01343D" w14:textId="77777777" w:rsidR="00FA3228" w:rsidRPr="00B106C3" w:rsidRDefault="002A7C43" w:rsidP="002A7C43">
      <w:pPr>
        <w:spacing w:after="0" w:line="276" w:lineRule="auto"/>
        <w:rPr>
          <w:rFonts w:ascii="Georgia" w:hAnsi="Georgia"/>
        </w:rPr>
      </w:pPr>
      <w:r w:rsidRPr="00B106C3">
        <w:rPr>
          <w:rFonts w:ascii="Georgia" w:eastAsia="Georgia" w:hAnsi="Georgia" w:cs="Georgia"/>
          <w:b/>
          <w:u w:val="single"/>
        </w:rPr>
        <w:t>Contact</w:t>
      </w:r>
      <w:r w:rsidR="3AB7E7B1" w:rsidRPr="00B106C3">
        <w:rPr>
          <w:rFonts w:ascii="Georgia" w:hAnsi="Georgia"/>
          <w:i/>
          <w:u w:val="single"/>
        </w:rPr>
        <w:br/>
      </w:r>
    </w:p>
    <w:p w14:paraId="6B3DC766" w14:textId="77777777" w:rsidR="00FA3228" w:rsidRPr="00B106C3" w:rsidRDefault="00630E66" w:rsidP="002A7C43">
      <w:pPr>
        <w:spacing w:after="0" w:line="276" w:lineRule="auto"/>
        <w:rPr>
          <w:rFonts w:ascii="Georgia" w:eastAsia="Georgia" w:hAnsi="Georgia" w:cs="Georgia"/>
        </w:rPr>
      </w:pPr>
      <w:r w:rsidRPr="00B106C3">
        <w:rPr>
          <w:rFonts w:ascii="Georgia" w:hAnsi="Georgia"/>
        </w:rPr>
        <w:t>C</w:t>
      </w:r>
      <w:r w:rsidR="0002690D" w:rsidRPr="00B106C3">
        <w:rPr>
          <w:rFonts w:ascii="Georgia" w:hAnsi="Georgia"/>
        </w:rPr>
        <w:t xml:space="preserve">onfidentiality and privacy associated with </w:t>
      </w:r>
      <w:r w:rsidRPr="00B106C3">
        <w:rPr>
          <w:rFonts w:ascii="Georgia" w:hAnsi="Georgia"/>
        </w:rPr>
        <w:t xml:space="preserve">fax, </w:t>
      </w:r>
      <w:r w:rsidR="0002690D" w:rsidRPr="00B106C3">
        <w:rPr>
          <w:rFonts w:ascii="Georgia" w:hAnsi="Georgia"/>
        </w:rPr>
        <w:t xml:space="preserve">e-mail and cell phone communication is relatively easily </w:t>
      </w:r>
      <w:r w:rsidRPr="00B106C3">
        <w:rPr>
          <w:rFonts w:ascii="Georgia" w:hAnsi="Georgia"/>
        </w:rPr>
        <w:t xml:space="preserve">compromised. This awareness should guide methods of contact. </w:t>
      </w:r>
      <w:r w:rsidRPr="00B106C3">
        <w:rPr>
          <w:rFonts w:ascii="Georgia" w:eastAsia="Georgia" w:hAnsi="Georgia" w:cs="Georgia"/>
        </w:rPr>
        <w:t>Telephone contact is not often immediately available. Messages may be left with the front office staff and call</w:t>
      </w:r>
      <w:r w:rsidR="00FA3228" w:rsidRPr="00B106C3">
        <w:rPr>
          <w:rFonts w:ascii="Georgia" w:eastAsia="Georgia" w:hAnsi="Georgia" w:cs="Georgia"/>
        </w:rPr>
        <w:t>s</w:t>
      </w:r>
      <w:r w:rsidRPr="00B106C3">
        <w:rPr>
          <w:rFonts w:ascii="Georgia" w:eastAsia="Georgia" w:hAnsi="Georgia" w:cs="Georgia"/>
        </w:rPr>
        <w:t xml:space="preserve"> will be returned as soon as possible.</w:t>
      </w:r>
    </w:p>
    <w:p w14:paraId="3C177995" w14:textId="77777777" w:rsidR="00630E66" w:rsidRPr="00B106C3" w:rsidRDefault="00630E66" w:rsidP="002A7C43">
      <w:pPr>
        <w:spacing w:after="0" w:line="276" w:lineRule="auto"/>
        <w:rPr>
          <w:rFonts w:ascii="Georgia" w:eastAsia="Georgia" w:hAnsi="Georgia" w:cs="Georgia"/>
        </w:rPr>
      </w:pPr>
      <w:r w:rsidRPr="00B106C3">
        <w:rPr>
          <w:rFonts w:ascii="Georgia" w:eastAsia="Georgia" w:hAnsi="Georgia" w:cs="Georgia"/>
        </w:rPr>
        <w:t xml:space="preserve"> </w:t>
      </w:r>
    </w:p>
    <w:p w14:paraId="6BA027C3" w14:textId="77777777" w:rsidR="00630E66" w:rsidRPr="00B106C3" w:rsidRDefault="0002690D" w:rsidP="002A7C43">
      <w:pPr>
        <w:spacing w:after="0" w:line="276" w:lineRule="auto"/>
        <w:rPr>
          <w:rFonts w:ascii="Georgia" w:hAnsi="Georgia"/>
          <w:b/>
        </w:rPr>
      </w:pPr>
      <w:r w:rsidRPr="00B106C3">
        <w:rPr>
          <w:rFonts w:ascii="Georgia" w:hAnsi="Georgia"/>
        </w:rPr>
        <w:lastRenderedPageBreak/>
        <w:t>I</w:t>
      </w:r>
      <w:r w:rsidR="00630E66" w:rsidRPr="00B106C3">
        <w:rPr>
          <w:rFonts w:ascii="Georgia" w:hAnsi="Georgia"/>
        </w:rPr>
        <w:t>n the event that you</w:t>
      </w:r>
      <w:r w:rsidRPr="00B106C3">
        <w:rPr>
          <w:rFonts w:ascii="Georgia" w:hAnsi="Georgia"/>
        </w:rPr>
        <w:t xml:space="preserve"> fe</w:t>
      </w:r>
      <w:r w:rsidR="00FA3228" w:rsidRPr="00B106C3">
        <w:rPr>
          <w:rFonts w:ascii="Georgia" w:hAnsi="Georgia"/>
        </w:rPr>
        <w:t>el unable to keep yourself safe</w:t>
      </w:r>
      <w:r w:rsidRPr="00B106C3">
        <w:rPr>
          <w:rFonts w:ascii="Georgia" w:hAnsi="Georgia"/>
        </w:rPr>
        <w:t>: 1. Contact the front office</w:t>
      </w:r>
      <w:r w:rsidR="00FA3228" w:rsidRPr="00B106C3">
        <w:rPr>
          <w:rFonts w:ascii="Georgia" w:hAnsi="Georgia"/>
        </w:rPr>
        <w:t>, during regular hours,</w:t>
      </w:r>
      <w:r w:rsidRPr="00B106C3">
        <w:rPr>
          <w:rFonts w:ascii="Georgia" w:hAnsi="Georgia"/>
        </w:rPr>
        <w:t xml:space="preserve"> so they can contact another clinical staff member to assist you 2. Go to </w:t>
      </w:r>
      <w:r w:rsidR="00FA3228" w:rsidRPr="00B106C3">
        <w:rPr>
          <w:rFonts w:ascii="Georgia" w:hAnsi="Georgia"/>
        </w:rPr>
        <w:t>the l</w:t>
      </w:r>
      <w:r w:rsidRPr="00B106C3">
        <w:rPr>
          <w:rFonts w:ascii="Georgia" w:hAnsi="Georgia"/>
        </w:rPr>
        <w:t>ocal Hospital Emergency Room 3. Call 911 and explain your emergency</w:t>
      </w:r>
      <w:r w:rsidR="00630E66" w:rsidRPr="00B106C3">
        <w:rPr>
          <w:rFonts w:ascii="Georgia" w:hAnsi="Georgia"/>
        </w:rPr>
        <w:t xml:space="preserve">. </w:t>
      </w:r>
      <w:r w:rsidRPr="00B106C3">
        <w:rPr>
          <w:rFonts w:ascii="Georgia" w:hAnsi="Georgia"/>
        </w:rPr>
        <w:t xml:space="preserve"> </w:t>
      </w:r>
      <w:r w:rsidR="00630E66" w:rsidRPr="00B106C3">
        <w:rPr>
          <w:rFonts w:ascii="Georgia" w:hAnsi="Georgia"/>
          <w:b/>
        </w:rPr>
        <w:t>Do not use e-mail or faxes in emergency situations.</w:t>
      </w:r>
    </w:p>
    <w:p w14:paraId="7A224D7C" w14:textId="77777777" w:rsidR="00FA3228" w:rsidRPr="00B106C3" w:rsidRDefault="00FA3228" w:rsidP="002A7C43">
      <w:pPr>
        <w:spacing w:after="0" w:line="276" w:lineRule="auto"/>
        <w:rPr>
          <w:rFonts w:ascii="Georgia" w:hAnsi="Georgia"/>
        </w:rPr>
      </w:pPr>
    </w:p>
    <w:p w14:paraId="110392C0" w14:textId="77777777" w:rsidR="00FA3228" w:rsidRPr="00B106C3" w:rsidRDefault="00FA3228" w:rsidP="00FA3228">
      <w:pPr>
        <w:spacing w:after="0" w:line="276" w:lineRule="auto"/>
        <w:rPr>
          <w:rFonts w:ascii="Georgia" w:eastAsia="Georgia" w:hAnsi="Georgia" w:cs="Georgia"/>
          <w:b/>
          <w:u w:val="single"/>
        </w:rPr>
      </w:pPr>
      <w:r w:rsidRPr="00B106C3">
        <w:rPr>
          <w:rFonts w:ascii="Georgia" w:eastAsia="Georgia" w:hAnsi="Georgia" w:cs="Georgia"/>
          <w:b/>
          <w:u w:val="single"/>
        </w:rPr>
        <w:t>Other Rights</w:t>
      </w:r>
    </w:p>
    <w:p w14:paraId="5121773D" w14:textId="77777777" w:rsidR="004D1168" w:rsidRPr="00B106C3" w:rsidRDefault="004D1168" w:rsidP="00FA3228">
      <w:pPr>
        <w:spacing w:after="0" w:line="276" w:lineRule="auto"/>
        <w:rPr>
          <w:rFonts w:ascii="Georgia" w:eastAsia="Georgia" w:hAnsi="Georgia" w:cs="Georgia"/>
        </w:rPr>
      </w:pPr>
    </w:p>
    <w:p w14:paraId="0BE82E70" w14:textId="77777777" w:rsidR="3AB7E7B1" w:rsidRPr="00B106C3" w:rsidRDefault="3AB7E7B1" w:rsidP="00FA3228">
      <w:pPr>
        <w:spacing w:after="0" w:line="276" w:lineRule="auto"/>
        <w:rPr>
          <w:rFonts w:ascii="Georgia" w:eastAsia="Georgia" w:hAnsi="Georgia" w:cs="Georgia"/>
        </w:rPr>
      </w:pPr>
      <w:r w:rsidRPr="00B106C3">
        <w:rPr>
          <w:rFonts w:ascii="Georgia" w:eastAsia="Georgia" w:hAnsi="Georgia" w:cs="Georgia"/>
        </w:rPr>
        <w:t>I</w:t>
      </w:r>
      <w:r w:rsidR="00630E66" w:rsidRPr="00B106C3">
        <w:rPr>
          <w:rFonts w:ascii="Georgia" w:eastAsia="Georgia" w:hAnsi="Georgia" w:cs="Georgia"/>
        </w:rPr>
        <w:t xml:space="preserve">n the event of </w:t>
      </w:r>
      <w:r w:rsidR="00352691" w:rsidRPr="00B106C3">
        <w:rPr>
          <w:rFonts w:ascii="Georgia" w:eastAsia="Georgia" w:hAnsi="Georgia" w:cs="Georgia"/>
        </w:rPr>
        <w:t>concerns regarding service provision</w:t>
      </w:r>
      <w:r w:rsidR="00630E66" w:rsidRPr="00B106C3">
        <w:rPr>
          <w:rFonts w:ascii="Georgia" w:eastAsia="Georgia" w:hAnsi="Georgia" w:cs="Georgia"/>
        </w:rPr>
        <w:t>, you are encouraged to speak with the clinician such that your concerns may be addressed. C</w:t>
      </w:r>
      <w:r w:rsidRPr="00B106C3">
        <w:rPr>
          <w:rFonts w:ascii="Georgia" w:eastAsia="Georgia" w:hAnsi="Georgia" w:cs="Georgia"/>
        </w:rPr>
        <w:t xml:space="preserve">omments will be taken seriously and handled with care and respect. </w:t>
      </w:r>
      <w:r w:rsidR="00352691" w:rsidRPr="00B106C3">
        <w:rPr>
          <w:rFonts w:ascii="Georgia" w:eastAsia="Georgia" w:hAnsi="Georgia" w:cs="Georgia"/>
        </w:rPr>
        <w:t xml:space="preserve">In the event that concerns continue, you may request to speak with the </w:t>
      </w:r>
      <w:r w:rsidR="00FA3228" w:rsidRPr="00B106C3">
        <w:rPr>
          <w:rFonts w:ascii="Georgia" w:eastAsia="Georgia" w:hAnsi="Georgia" w:cs="Georgia"/>
        </w:rPr>
        <w:t xml:space="preserve">UHS </w:t>
      </w:r>
      <w:r w:rsidR="00C87CAC" w:rsidRPr="00B106C3">
        <w:rPr>
          <w:rFonts w:ascii="Georgia" w:eastAsia="Georgia" w:hAnsi="Georgia" w:cs="Georgia"/>
        </w:rPr>
        <w:t xml:space="preserve">Medical </w:t>
      </w:r>
      <w:r w:rsidR="00FA3228" w:rsidRPr="00B106C3">
        <w:rPr>
          <w:rFonts w:ascii="Georgia" w:eastAsia="Georgia" w:hAnsi="Georgia" w:cs="Georgia"/>
        </w:rPr>
        <w:t>Director</w:t>
      </w:r>
      <w:r w:rsidR="00252A10" w:rsidRPr="00B106C3">
        <w:rPr>
          <w:rFonts w:ascii="Georgia" w:eastAsia="Georgia" w:hAnsi="Georgia" w:cs="Georgia"/>
        </w:rPr>
        <w:t xml:space="preserve"> </w:t>
      </w:r>
      <w:r w:rsidR="00352691" w:rsidRPr="00B106C3">
        <w:rPr>
          <w:rFonts w:ascii="Georgia" w:eastAsia="Georgia" w:hAnsi="Georgia" w:cs="Georgia"/>
        </w:rPr>
        <w:t>at 901-448-562</w:t>
      </w:r>
      <w:r w:rsidR="00C87CAC" w:rsidRPr="00B106C3">
        <w:rPr>
          <w:rFonts w:ascii="Georgia" w:eastAsia="Georgia" w:hAnsi="Georgia" w:cs="Georgia"/>
        </w:rPr>
        <w:t>0</w:t>
      </w:r>
      <w:r w:rsidR="00352691" w:rsidRPr="00B106C3">
        <w:rPr>
          <w:rFonts w:ascii="Georgia" w:eastAsia="Georgia" w:hAnsi="Georgia" w:cs="Georgia"/>
        </w:rPr>
        <w:t>.</w:t>
      </w:r>
      <w:r w:rsidR="00FA3228" w:rsidRPr="00B106C3">
        <w:rPr>
          <w:rFonts w:ascii="Georgia" w:eastAsia="Georgia" w:hAnsi="Georgia" w:cs="Georgia"/>
        </w:rPr>
        <w:t xml:space="preserve">  </w:t>
      </w:r>
      <w:r w:rsidR="004D1168" w:rsidRPr="00B106C3">
        <w:rPr>
          <w:rFonts w:ascii="Georgia" w:eastAsia="Georgia" w:hAnsi="Georgia" w:cs="Georgia"/>
        </w:rPr>
        <w:t xml:space="preserve"> For Counseling Services provided in SASSI, you may request to speak with the AVC for SASSI, Ms. Kathy Gibbs. </w:t>
      </w:r>
      <w:r w:rsidRPr="00B106C3">
        <w:rPr>
          <w:rFonts w:ascii="Georgia" w:eastAsia="Georgia" w:hAnsi="Georgia" w:cs="Georgia"/>
        </w:rPr>
        <w:t>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or sexual relationships with clients or with former clients.</w:t>
      </w:r>
    </w:p>
    <w:p w14:paraId="6B75FB4A" w14:textId="3886302E" w:rsidR="005E108F" w:rsidRPr="00B106C3" w:rsidRDefault="005E108F" w:rsidP="00FA3228">
      <w:pPr>
        <w:spacing w:line="276" w:lineRule="auto"/>
        <w:rPr>
          <w:rFonts w:ascii="Georgia" w:eastAsia="Georgia" w:hAnsi="Georgia" w:cs="Georgia"/>
          <w:b/>
          <w:u w:val="single"/>
        </w:rPr>
      </w:pPr>
    </w:p>
    <w:p w14:paraId="28362C03" w14:textId="77777777" w:rsidR="00FA3228" w:rsidRPr="00B106C3" w:rsidRDefault="00FA3228" w:rsidP="00FA3228">
      <w:pPr>
        <w:spacing w:line="276" w:lineRule="auto"/>
        <w:rPr>
          <w:rFonts w:ascii="Georgia" w:eastAsia="Georgia" w:hAnsi="Georgia" w:cs="Georgia"/>
          <w:b/>
          <w:u w:val="single"/>
        </w:rPr>
      </w:pPr>
      <w:r w:rsidRPr="00B106C3">
        <w:rPr>
          <w:rFonts w:ascii="Georgia" w:eastAsia="Georgia" w:hAnsi="Georgia" w:cs="Georgia"/>
          <w:b/>
          <w:u w:val="single"/>
        </w:rPr>
        <w:t xml:space="preserve">Consent to </w:t>
      </w:r>
      <w:r w:rsidR="00C87CAC" w:rsidRPr="00B106C3">
        <w:rPr>
          <w:rFonts w:ascii="Georgia" w:eastAsia="Georgia" w:hAnsi="Georgia" w:cs="Georgia"/>
          <w:b/>
          <w:u w:val="single"/>
        </w:rPr>
        <w:t>Counseling</w:t>
      </w:r>
      <w:r w:rsidR="00F762F9" w:rsidRPr="00B106C3">
        <w:rPr>
          <w:rFonts w:ascii="Georgia" w:eastAsia="Georgia" w:hAnsi="Georgia" w:cs="Georgia"/>
          <w:b/>
          <w:u w:val="single"/>
        </w:rPr>
        <w:t>/B</w:t>
      </w:r>
      <w:r w:rsidR="00C87CAC" w:rsidRPr="00B106C3">
        <w:rPr>
          <w:rFonts w:ascii="Georgia" w:eastAsia="Georgia" w:hAnsi="Georgia" w:cs="Georgia"/>
          <w:b/>
          <w:u w:val="single"/>
        </w:rPr>
        <w:t xml:space="preserve">ehavioral </w:t>
      </w:r>
      <w:r w:rsidR="00F762F9" w:rsidRPr="00B106C3">
        <w:rPr>
          <w:rFonts w:ascii="Georgia" w:eastAsia="Georgia" w:hAnsi="Georgia" w:cs="Georgia"/>
          <w:b/>
          <w:u w:val="single"/>
        </w:rPr>
        <w:t>H</w:t>
      </w:r>
      <w:r w:rsidR="00C87CAC" w:rsidRPr="00B106C3">
        <w:rPr>
          <w:rFonts w:ascii="Georgia" w:eastAsia="Georgia" w:hAnsi="Georgia" w:cs="Georgia"/>
          <w:b/>
          <w:u w:val="single"/>
        </w:rPr>
        <w:t>ealth</w:t>
      </w:r>
      <w:r w:rsidR="005E108F" w:rsidRPr="00B106C3">
        <w:rPr>
          <w:rFonts w:ascii="Georgia" w:eastAsia="Georgia" w:hAnsi="Georgia" w:cs="Georgia"/>
          <w:b/>
          <w:u w:val="single"/>
        </w:rPr>
        <w:t xml:space="preserve"> Treatment</w:t>
      </w:r>
    </w:p>
    <w:p w14:paraId="414338BF" w14:textId="77777777" w:rsidR="005E108F" w:rsidRPr="00B106C3" w:rsidRDefault="005E108F" w:rsidP="00FA3228">
      <w:pPr>
        <w:spacing w:line="276" w:lineRule="auto"/>
        <w:rPr>
          <w:rFonts w:ascii="Georgia" w:eastAsia="Georgia" w:hAnsi="Georgia" w:cs="Georgia"/>
          <w:b/>
          <w:u w:val="single"/>
        </w:rPr>
      </w:pPr>
    </w:p>
    <w:p w14:paraId="4AE4C011" w14:textId="77777777" w:rsidR="00192DDE" w:rsidRPr="00B106C3" w:rsidRDefault="006B06E7" w:rsidP="00FA3228">
      <w:pPr>
        <w:spacing w:line="276" w:lineRule="auto"/>
        <w:rPr>
          <w:rFonts w:ascii="Georgia" w:hAnsi="Georgia"/>
          <w:sz w:val="21"/>
          <w:szCs w:val="21"/>
        </w:rPr>
      </w:pPr>
      <w:r w:rsidRPr="00B106C3">
        <w:rPr>
          <w:rFonts w:ascii="Georgia" w:eastAsia="Georgia" w:hAnsi="Georgia" w:cs="Georgia"/>
          <w:sz w:val="21"/>
          <w:szCs w:val="21"/>
        </w:rPr>
        <w:t>I, ________________________________ h</w:t>
      </w:r>
      <w:r w:rsidR="3AB7E7B1" w:rsidRPr="00B106C3">
        <w:rPr>
          <w:rFonts w:ascii="Georgia" w:eastAsia="Georgia" w:hAnsi="Georgia" w:cs="Georgia"/>
          <w:sz w:val="21"/>
          <w:szCs w:val="21"/>
        </w:rPr>
        <w:t>ave read this Agreement</w:t>
      </w:r>
      <w:r w:rsidR="00192DDE" w:rsidRPr="00B106C3">
        <w:rPr>
          <w:rFonts w:ascii="Georgia" w:eastAsia="Georgia" w:hAnsi="Georgia" w:cs="Georgia"/>
          <w:sz w:val="21"/>
          <w:szCs w:val="21"/>
        </w:rPr>
        <w:t>, had sufficient time to consider it carefully, ask any questions needed and understand it. I understand the limits to confidentiality required by law</w:t>
      </w:r>
      <w:r w:rsidRPr="00B106C3">
        <w:rPr>
          <w:rFonts w:ascii="Georgia" w:eastAsia="Georgia" w:hAnsi="Georgia" w:cs="Georgia"/>
          <w:sz w:val="21"/>
          <w:szCs w:val="21"/>
        </w:rPr>
        <w:t xml:space="preserve"> and institutional policy</w:t>
      </w:r>
      <w:r w:rsidR="00192DDE" w:rsidRPr="00B106C3">
        <w:rPr>
          <w:rFonts w:ascii="Georgia" w:eastAsia="Georgia" w:hAnsi="Georgia" w:cs="Georgia"/>
          <w:sz w:val="21"/>
          <w:szCs w:val="21"/>
        </w:rPr>
        <w:t xml:space="preserve">. </w:t>
      </w:r>
      <w:r w:rsidR="00FC5C19" w:rsidRPr="00B106C3">
        <w:rPr>
          <w:rFonts w:ascii="Georgia" w:eastAsia="Georgia" w:hAnsi="Georgia" w:cs="Georgia"/>
          <w:sz w:val="21"/>
          <w:szCs w:val="21"/>
        </w:rPr>
        <w:t xml:space="preserve">I </w:t>
      </w:r>
      <w:r w:rsidR="00192DDE" w:rsidRPr="00B106C3">
        <w:rPr>
          <w:rFonts w:ascii="Georgia" w:eastAsia="Georgia" w:hAnsi="Georgia" w:cs="Georgia"/>
          <w:sz w:val="21"/>
          <w:szCs w:val="21"/>
        </w:rPr>
        <w:t xml:space="preserve">agree to </w:t>
      </w:r>
      <w:r w:rsidR="00FC5C19" w:rsidRPr="00B106C3">
        <w:rPr>
          <w:rFonts w:ascii="Georgia" w:eastAsia="Georgia" w:hAnsi="Georgia" w:cs="Georgia"/>
          <w:sz w:val="21"/>
          <w:szCs w:val="21"/>
        </w:rPr>
        <w:t xml:space="preserve">the policies related to receiving service and agree to </w:t>
      </w:r>
      <w:r w:rsidR="00192DDE" w:rsidRPr="00B106C3">
        <w:rPr>
          <w:rFonts w:ascii="Georgia" w:eastAsia="Georgia" w:hAnsi="Georgia" w:cs="Georgia"/>
          <w:sz w:val="21"/>
          <w:szCs w:val="21"/>
        </w:rPr>
        <w:t xml:space="preserve">participate in </w:t>
      </w:r>
      <w:r w:rsidR="005E108F" w:rsidRPr="00B106C3">
        <w:rPr>
          <w:rFonts w:ascii="Georgia" w:eastAsia="Georgia" w:hAnsi="Georgia" w:cs="Georgia"/>
          <w:sz w:val="21"/>
          <w:szCs w:val="21"/>
        </w:rPr>
        <w:t>treatment</w:t>
      </w:r>
      <w:r w:rsidR="00192DDE" w:rsidRPr="00B106C3">
        <w:rPr>
          <w:rFonts w:ascii="Georgia" w:eastAsia="Georgia" w:hAnsi="Georgia" w:cs="Georgia"/>
          <w:sz w:val="21"/>
          <w:szCs w:val="21"/>
        </w:rPr>
        <w:t xml:space="preserve"> at </w:t>
      </w:r>
      <w:r w:rsidR="00C87CAC" w:rsidRPr="00B106C3">
        <w:rPr>
          <w:rFonts w:ascii="Georgia" w:eastAsia="Georgia" w:hAnsi="Georgia" w:cs="Georgia"/>
          <w:sz w:val="21"/>
          <w:szCs w:val="21"/>
        </w:rPr>
        <w:t>Counseling</w:t>
      </w:r>
      <w:r w:rsidR="00F762F9" w:rsidRPr="00B106C3">
        <w:rPr>
          <w:rFonts w:ascii="Georgia" w:eastAsia="Georgia" w:hAnsi="Georgia" w:cs="Georgia"/>
          <w:sz w:val="21"/>
          <w:szCs w:val="21"/>
        </w:rPr>
        <w:t>/B</w:t>
      </w:r>
      <w:r w:rsidR="00C87CAC" w:rsidRPr="00B106C3">
        <w:rPr>
          <w:rFonts w:ascii="Georgia" w:eastAsia="Georgia" w:hAnsi="Georgia" w:cs="Georgia"/>
          <w:sz w:val="21"/>
          <w:szCs w:val="21"/>
        </w:rPr>
        <w:t xml:space="preserve">ehavioral </w:t>
      </w:r>
      <w:r w:rsidR="00F762F9" w:rsidRPr="00B106C3">
        <w:rPr>
          <w:rFonts w:ascii="Georgia" w:eastAsia="Georgia" w:hAnsi="Georgia" w:cs="Georgia"/>
          <w:sz w:val="21"/>
          <w:szCs w:val="21"/>
        </w:rPr>
        <w:t>H</w:t>
      </w:r>
      <w:r w:rsidR="00C87CAC" w:rsidRPr="00B106C3">
        <w:rPr>
          <w:rFonts w:ascii="Georgia" w:eastAsia="Georgia" w:hAnsi="Georgia" w:cs="Georgia"/>
          <w:sz w:val="21"/>
          <w:szCs w:val="21"/>
        </w:rPr>
        <w:t>ealth</w:t>
      </w:r>
      <w:r w:rsidR="00192DDE" w:rsidRPr="00B106C3">
        <w:rPr>
          <w:rFonts w:ascii="Georgia" w:eastAsia="Georgia" w:hAnsi="Georgia" w:cs="Georgia"/>
          <w:sz w:val="21"/>
          <w:szCs w:val="21"/>
        </w:rPr>
        <w:t xml:space="preserve"> Services, University Health Services Clinic.</w:t>
      </w:r>
      <w:r w:rsidR="00FC5C19" w:rsidRPr="00B106C3">
        <w:rPr>
          <w:rFonts w:ascii="Georgia" w:eastAsia="Georgia" w:hAnsi="Georgia" w:cs="Georgia"/>
          <w:sz w:val="21"/>
          <w:szCs w:val="21"/>
        </w:rPr>
        <w:t xml:space="preserve">  </w:t>
      </w:r>
      <w:r w:rsidR="00192DDE" w:rsidRPr="00B106C3">
        <w:rPr>
          <w:rFonts w:ascii="Georgia" w:hAnsi="Georgia"/>
          <w:sz w:val="21"/>
          <w:szCs w:val="21"/>
        </w:rPr>
        <w:t>I enter into this agreement voluntarily with competency and understanding and knowledge of the consequences</w:t>
      </w:r>
      <w:r w:rsidR="00FC5C19" w:rsidRPr="00B106C3">
        <w:rPr>
          <w:rFonts w:ascii="Georgia" w:hAnsi="Georgia"/>
          <w:sz w:val="21"/>
          <w:szCs w:val="21"/>
        </w:rPr>
        <w:t>.</w:t>
      </w:r>
    </w:p>
    <w:p w14:paraId="44A92D5C" w14:textId="77777777" w:rsidR="005E108F" w:rsidRPr="00B106C3" w:rsidRDefault="005E108F" w:rsidP="00FA3228">
      <w:pPr>
        <w:spacing w:line="276" w:lineRule="auto"/>
        <w:rPr>
          <w:rFonts w:ascii="Georgia" w:hAnsi="Georgia"/>
          <w:sz w:val="21"/>
          <w:szCs w:val="21"/>
        </w:rPr>
      </w:pPr>
    </w:p>
    <w:p w14:paraId="293DEC74" w14:textId="77777777" w:rsidR="005E108F" w:rsidRPr="00B106C3" w:rsidRDefault="005E108F" w:rsidP="005E108F">
      <w:pPr>
        <w:spacing w:after="0"/>
      </w:pPr>
      <w:r w:rsidRPr="00B106C3">
        <w:rPr>
          <w:rFonts w:ascii="Georgia" w:eastAsia="Georgia" w:hAnsi="Georgia" w:cs="Georgia"/>
          <w:sz w:val="21"/>
          <w:szCs w:val="21"/>
        </w:rPr>
        <w:t>__________________________________________________________________________</w:t>
      </w:r>
    </w:p>
    <w:p w14:paraId="47A4E34D" w14:textId="77777777" w:rsidR="3AB7E7B1" w:rsidRPr="00B106C3" w:rsidRDefault="3AB7E7B1" w:rsidP="005E108F">
      <w:pPr>
        <w:spacing w:after="0" w:line="276" w:lineRule="auto"/>
        <w:rPr>
          <w:rFonts w:ascii="Georgia" w:eastAsia="Georgia" w:hAnsi="Georgia" w:cs="Georgia"/>
          <w:sz w:val="21"/>
          <w:szCs w:val="21"/>
        </w:rPr>
      </w:pPr>
      <w:r w:rsidRPr="00B106C3">
        <w:rPr>
          <w:rFonts w:ascii="Georgia" w:eastAsia="Georgia" w:hAnsi="Georgia" w:cs="Georgia"/>
          <w:sz w:val="21"/>
          <w:szCs w:val="21"/>
        </w:rPr>
        <w:t xml:space="preserve">Signature of </w:t>
      </w:r>
      <w:r w:rsidR="00180D7D" w:rsidRPr="00B106C3">
        <w:rPr>
          <w:rFonts w:ascii="Georgia" w:eastAsia="Georgia" w:hAnsi="Georgia" w:cs="Georgia"/>
          <w:sz w:val="21"/>
          <w:szCs w:val="21"/>
        </w:rPr>
        <w:t>Client/</w:t>
      </w:r>
      <w:r w:rsidRPr="00B106C3">
        <w:rPr>
          <w:rFonts w:ascii="Georgia" w:eastAsia="Georgia" w:hAnsi="Georgia" w:cs="Georgia"/>
          <w:sz w:val="21"/>
          <w:szCs w:val="21"/>
        </w:rPr>
        <w:t xml:space="preserve">Patient </w:t>
      </w:r>
      <w:r w:rsidR="00FC5C19" w:rsidRPr="00B106C3">
        <w:rPr>
          <w:rFonts w:ascii="Georgia" w:eastAsia="Georgia" w:hAnsi="Georgia" w:cs="Georgia"/>
          <w:sz w:val="21"/>
          <w:szCs w:val="21"/>
        </w:rPr>
        <w:tab/>
      </w:r>
      <w:r w:rsidR="005E108F" w:rsidRPr="00B106C3">
        <w:rPr>
          <w:rFonts w:ascii="Georgia" w:eastAsia="Georgia" w:hAnsi="Georgia" w:cs="Georgia"/>
          <w:sz w:val="21"/>
          <w:szCs w:val="21"/>
        </w:rPr>
        <w:tab/>
      </w:r>
      <w:r w:rsidR="005E108F" w:rsidRPr="00B106C3">
        <w:rPr>
          <w:rFonts w:ascii="Georgia" w:eastAsia="Georgia" w:hAnsi="Georgia" w:cs="Georgia"/>
          <w:sz w:val="21"/>
          <w:szCs w:val="21"/>
        </w:rPr>
        <w:tab/>
      </w:r>
      <w:r w:rsidR="005E108F" w:rsidRPr="00B106C3">
        <w:rPr>
          <w:rFonts w:ascii="Georgia" w:eastAsia="Georgia" w:hAnsi="Georgia" w:cs="Georgia"/>
          <w:sz w:val="21"/>
          <w:szCs w:val="21"/>
        </w:rPr>
        <w:tab/>
      </w:r>
      <w:r w:rsidR="005E108F" w:rsidRPr="00B106C3">
        <w:rPr>
          <w:rFonts w:ascii="Georgia" w:eastAsia="Georgia" w:hAnsi="Georgia" w:cs="Georgia"/>
          <w:sz w:val="21"/>
          <w:szCs w:val="21"/>
        </w:rPr>
        <w:tab/>
      </w:r>
      <w:r w:rsidR="005E108F" w:rsidRPr="00B106C3">
        <w:rPr>
          <w:rFonts w:ascii="Georgia" w:eastAsia="Georgia" w:hAnsi="Georgia" w:cs="Georgia"/>
          <w:sz w:val="21"/>
          <w:szCs w:val="21"/>
        </w:rPr>
        <w:tab/>
      </w:r>
      <w:r w:rsidR="00FC5C19" w:rsidRPr="00B106C3">
        <w:rPr>
          <w:rFonts w:ascii="Georgia" w:eastAsia="Georgia" w:hAnsi="Georgia" w:cs="Georgia"/>
          <w:sz w:val="21"/>
          <w:szCs w:val="21"/>
        </w:rPr>
        <w:tab/>
      </w:r>
      <w:r w:rsidR="00FC5C19" w:rsidRPr="00B106C3">
        <w:rPr>
          <w:rFonts w:ascii="Georgia" w:eastAsia="Georgia" w:hAnsi="Georgia" w:cs="Georgia"/>
          <w:sz w:val="21"/>
          <w:szCs w:val="21"/>
        </w:rPr>
        <w:tab/>
      </w:r>
      <w:r w:rsidR="006B06E7" w:rsidRPr="00B106C3">
        <w:rPr>
          <w:rFonts w:ascii="Georgia" w:eastAsia="Georgia" w:hAnsi="Georgia" w:cs="Georgia"/>
          <w:sz w:val="21"/>
          <w:szCs w:val="21"/>
        </w:rPr>
        <w:tab/>
      </w:r>
      <w:r w:rsidR="00FC5C19" w:rsidRPr="00B106C3">
        <w:rPr>
          <w:rFonts w:ascii="Georgia" w:eastAsia="Georgia" w:hAnsi="Georgia" w:cs="Georgia"/>
          <w:sz w:val="21"/>
          <w:szCs w:val="21"/>
        </w:rPr>
        <w:t>Date</w:t>
      </w:r>
    </w:p>
    <w:p w14:paraId="1BB0CD8D" w14:textId="77777777" w:rsidR="005E108F" w:rsidRPr="00B106C3" w:rsidRDefault="005E108F" w:rsidP="005E108F">
      <w:pPr>
        <w:spacing w:after="0" w:line="276" w:lineRule="auto"/>
        <w:rPr>
          <w:rFonts w:ascii="Georgia" w:eastAsia="Georgia" w:hAnsi="Georgia" w:cs="Georgia"/>
          <w:sz w:val="21"/>
          <w:szCs w:val="21"/>
        </w:rPr>
      </w:pPr>
    </w:p>
    <w:p w14:paraId="68CA661F" w14:textId="77777777" w:rsidR="005E108F" w:rsidRPr="00B106C3" w:rsidRDefault="005E108F" w:rsidP="005E108F">
      <w:pPr>
        <w:spacing w:after="0" w:line="276" w:lineRule="auto"/>
        <w:rPr>
          <w:rFonts w:ascii="Georgia" w:eastAsia="Georgia" w:hAnsi="Georgia" w:cs="Georgia"/>
          <w:sz w:val="21"/>
          <w:szCs w:val="21"/>
        </w:rPr>
      </w:pPr>
    </w:p>
    <w:p w14:paraId="37BCB38A" w14:textId="77777777" w:rsidR="00352691" w:rsidRPr="00B106C3" w:rsidRDefault="3AB7E7B1" w:rsidP="00FA3228">
      <w:pPr>
        <w:spacing w:line="276" w:lineRule="auto"/>
        <w:rPr>
          <w:rFonts w:ascii="Georgia" w:eastAsia="Georgia" w:hAnsi="Georgia" w:cs="Georgia"/>
          <w:sz w:val="21"/>
          <w:szCs w:val="21"/>
        </w:rPr>
      </w:pPr>
      <w:r w:rsidRPr="00B106C3">
        <w:rPr>
          <w:rFonts w:ascii="Georgia" w:eastAsia="Georgia" w:hAnsi="Georgia" w:cs="Georgia"/>
          <w:sz w:val="21"/>
          <w:szCs w:val="21"/>
        </w:rPr>
        <w:t>_________________________________________</w:t>
      </w:r>
      <w:r w:rsidR="00FC5C19" w:rsidRPr="00B106C3">
        <w:rPr>
          <w:rFonts w:ascii="Georgia" w:eastAsia="Georgia" w:hAnsi="Georgia" w:cs="Georgia"/>
          <w:sz w:val="21"/>
          <w:szCs w:val="21"/>
        </w:rPr>
        <w:t>_________________________________</w:t>
      </w:r>
      <w:r w:rsidRPr="00B106C3">
        <w:rPr>
          <w:rFonts w:ascii="Georgia" w:hAnsi="Georgia"/>
          <w:sz w:val="21"/>
          <w:szCs w:val="21"/>
        </w:rPr>
        <w:br/>
      </w:r>
      <w:r w:rsidRPr="00B106C3">
        <w:rPr>
          <w:rFonts w:ascii="Georgia" w:eastAsia="Georgia" w:hAnsi="Georgia" w:cs="Georgia"/>
          <w:sz w:val="21"/>
          <w:szCs w:val="21"/>
        </w:rPr>
        <w:t xml:space="preserve">Printed Name of </w:t>
      </w:r>
      <w:r w:rsidR="00180D7D" w:rsidRPr="00B106C3">
        <w:rPr>
          <w:rFonts w:ascii="Georgia" w:eastAsia="Georgia" w:hAnsi="Georgia" w:cs="Georgia"/>
          <w:sz w:val="21"/>
          <w:szCs w:val="21"/>
        </w:rPr>
        <w:t>Cl</w:t>
      </w:r>
      <w:r w:rsidR="00352691" w:rsidRPr="00B106C3">
        <w:rPr>
          <w:rFonts w:ascii="Georgia" w:eastAsia="Georgia" w:hAnsi="Georgia" w:cs="Georgia"/>
          <w:sz w:val="21"/>
          <w:szCs w:val="21"/>
        </w:rPr>
        <w:t>ient/</w:t>
      </w:r>
      <w:r w:rsidRPr="00B106C3">
        <w:rPr>
          <w:rFonts w:ascii="Georgia" w:eastAsia="Georgia" w:hAnsi="Georgia" w:cs="Georgia"/>
          <w:sz w:val="21"/>
          <w:szCs w:val="21"/>
        </w:rPr>
        <w:t>Patient</w:t>
      </w:r>
    </w:p>
    <w:p w14:paraId="5D408DC6" w14:textId="77777777" w:rsidR="005E108F" w:rsidRPr="00B106C3" w:rsidRDefault="005E108F" w:rsidP="00FA3228">
      <w:pPr>
        <w:spacing w:after="0" w:line="276" w:lineRule="auto"/>
        <w:rPr>
          <w:rFonts w:ascii="Georgia" w:eastAsia="Georgia" w:hAnsi="Georgia" w:cs="Georgia"/>
          <w:sz w:val="21"/>
          <w:szCs w:val="21"/>
        </w:rPr>
      </w:pPr>
    </w:p>
    <w:p w14:paraId="108BBA34" w14:textId="77777777" w:rsidR="00FC5C19" w:rsidRPr="00B106C3" w:rsidRDefault="00FC5C19" w:rsidP="00FA3228">
      <w:pPr>
        <w:spacing w:after="0" w:line="276" w:lineRule="auto"/>
        <w:rPr>
          <w:rFonts w:ascii="Georgia" w:eastAsia="Georgia" w:hAnsi="Georgia" w:cs="Georgia"/>
          <w:sz w:val="21"/>
          <w:szCs w:val="21"/>
        </w:rPr>
      </w:pPr>
      <w:r w:rsidRPr="00B106C3">
        <w:rPr>
          <w:rFonts w:ascii="Georgia" w:eastAsia="Georgia" w:hAnsi="Georgia" w:cs="Georgia"/>
          <w:sz w:val="21"/>
          <w:szCs w:val="21"/>
        </w:rPr>
        <w:t>________________________________________________________________________</w:t>
      </w:r>
    </w:p>
    <w:p w14:paraId="5B730520" w14:textId="77777777" w:rsidR="00FC5C19" w:rsidRPr="00B106C3" w:rsidRDefault="00FC5C19" w:rsidP="00FA3228">
      <w:pPr>
        <w:spacing w:after="0" w:line="276" w:lineRule="auto"/>
        <w:rPr>
          <w:rFonts w:ascii="Georgia" w:eastAsia="Georgia" w:hAnsi="Georgia" w:cs="Georgia"/>
          <w:sz w:val="21"/>
          <w:szCs w:val="21"/>
        </w:rPr>
      </w:pPr>
      <w:r w:rsidRPr="00B106C3">
        <w:rPr>
          <w:rFonts w:ascii="Georgia" w:eastAsia="Georgia" w:hAnsi="Georgia" w:cs="Georgia"/>
          <w:sz w:val="21"/>
          <w:szCs w:val="21"/>
        </w:rPr>
        <w:t xml:space="preserve">Name of </w:t>
      </w:r>
      <w:r w:rsidR="00B17C31" w:rsidRPr="00B106C3">
        <w:rPr>
          <w:rFonts w:ascii="Georgia" w:eastAsia="Georgia" w:hAnsi="Georgia" w:cs="Georgia"/>
          <w:sz w:val="21"/>
          <w:szCs w:val="21"/>
        </w:rPr>
        <w:t>Clinican</w:t>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t>Date</w:t>
      </w:r>
    </w:p>
    <w:p w14:paraId="66988B38" w14:textId="77777777" w:rsidR="00FC5C19" w:rsidRPr="00B106C3" w:rsidRDefault="00FC5C19" w:rsidP="00FA3228">
      <w:pPr>
        <w:spacing w:line="276" w:lineRule="auto"/>
        <w:rPr>
          <w:rFonts w:ascii="Georgia" w:eastAsia="Georgia" w:hAnsi="Georgia" w:cs="Georgia"/>
          <w:sz w:val="21"/>
          <w:szCs w:val="21"/>
        </w:rPr>
      </w:pPr>
    </w:p>
    <w:p w14:paraId="0521C115" w14:textId="77777777" w:rsidR="3AB7E7B1" w:rsidRPr="00B106C3" w:rsidRDefault="00C96BEF" w:rsidP="00FA3228">
      <w:pPr>
        <w:spacing w:after="0" w:line="276" w:lineRule="auto"/>
        <w:rPr>
          <w:rFonts w:ascii="Georgia" w:hAnsi="Georgia"/>
          <w:sz w:val="21"/>
          <w:szCs w:val="21"/>
        </w:rPr>
      </w:pPr>
      <w:r w:rsidRPr="00B106C3">
        <w:rPr>
          <w:rFonts w:ascii="Georgia" w:hAnsi="Georgia"/>
          <w:sz w:val="21"/>
          <w:szCs w:val="21"/>
        </w:rPr>
        <w:t>__________________________________________________________________________</w:t>
      </w:r>
    </w:p>
    <w:p w14:paraId="7AF8FF05" w14:textId="77777777" w:rsidR="00C96BEF" w:rsidRPr="00B106C3" w:rsidRDefault="00C96BEF" w:rsidP="00FA3228">
      <w:pPr>
        <w:spacing w:after="0" w:line="276" w:lineRule="auto"/>
        <w:rPr>
          <w:rFonts w:ascii="Georgia" w:hAnsi="Georgia"/>
          <w:sz w:val="21"/>
          <w:szCs w:val="21"/>
        </w:rPr>
      </w:pPr>
      <w:r w:rsidRPr="00B106C3">
        <w:rPr>
          <w:rFonts w:ascii="Georgia" w:hAnsi="Georgia"/>
          <w:sz w:val="21"/>
          <w:szCs w:val="21"/>
        </w:rPr>
        <w:t>Witness</w:t>
      </w:r>
      <w:r w:rsidRPr="00B106C3">
        <w:rPr>
          <w:rFonts w:ascii="Georgia" w:hAnsi="Georgia"/>
          <w:sz w:val="21"/>
          <w:szCs w:val="21"/>
        </w:rPr>
        <w:tab/>
      </w:r>
      <w:r w:rsidRPr="00B106C3">
        <w:rPr>
          <w:rFonts w:ascii="Georgia" w:hAnsi="Georgia"/>
          <w:sz w:val="21"/>
          <w:szCs w:val="21"/>
        </w:rPr>
        <w:tab/>
      </w:r>
      <w:r w:rsidRPr="00B106C3">
        <w:rPr>
          <w:rFonts w:ascii="Georgia" w:hAnsi="Georgia"/>
          <w:sz w:val="21"/>
          <w:szCs w:val="21"/>
        </w:rPr>
        <w:tab/>
      </w:r>
      <w:r w:rsidRPr="00B106C3">
        <w:rPr>
          <w:rFonts w:ascii="Georgia" w:hAnsi="Georgia"/>
          <w:sz w:val="21"/>
          <w:szCs w:val="21"/>
        </w:rPr>
        <w:tab/>
      </w:r>
      <w:r w:rsidRPr="00B106C3">
        <w:rPr>
          <w:rFonts w:ascii="Georgia" w:hAnsi="Georgia"/>
          <w:sz w:val="21"/>
          <w:szCs w:val="21"/>
        </w:rPr>
        <w:tab/>
      </w:r>
      <w:r w:rsidRPr="00B106C3">
        <w:rPr>
          <w:rFonts w:ascii="Georgia" w:hAnsi="Georgia"/>
          <w:sz w:val="21"/>
          <w:szCs w:val="21"/>
        </w:rPr>
        <w:tab/>
      </w:r>
      <w:r w:rsidRPr="00B106C3">
        <w:rPr>
          <w:rFonts w:ascii="Georgia" w:hAnsi="Georgia"/>
          <w:sz w:val="21"/>
          <w:szCs w:val="21"/>
        </w:rPr>
        <w:tab/>
      </w:r>
      <w:r w:rsidRPr="00B106C3">
        <w:rPr>
          <w:rFonts w:ascii="Georgia" w:hAnsi="Georgia"/>
          <w:sz w:val="21"/>
          <w:szCs w:val="21"/>
        </w:rPr>
        <w:tab/>
      </w:r>
      <w:r w:rsidRPr="00B106C3">
        <w:rPr>
          <w:rFonts w:ascii="Georgia" w:hAnsi="Georgia"/>
          <w:sz w:val="21"/>
          <w:szCs w:val="21"/>
        </w:rPr>
        <w:tab/>
      </w:r>
      <w:r w:rsidRPr="00B106C3">
        <w:rPr>
          <w:rFonts w:ascii="Georgia" w:hAnsi="Georgia"/>
          <w:sz w:val="21"/>
          <w:szCs w:val="21"/>
        </w:rPr>
        <w:tab/>
      </w:r>
      <w:r w:rsidRPr="00B106C3">
        <w:rPr>
          <w:rFonts w:ascii="Georgia" w:hAnsi="Georgia"/>
          <w:sz w:val="21"/>
          <w:szCs w:val="21"/>
        </w:rPr>
        <w:tab/>
        <w:t>Date</w:t>
      </w:r>
    </w:p>
    <w:sectPr w:rsidR="00C96BEF" w:rsidRPr="00B106C3" w:rsidSect="00613D82">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71573" w14:textId="77777777" w:rsidR="00AB381E" w:rsidRDefault="00AB381E" w:rsidP="002B2579">
      <w:pPr>
        <w:spacing w:after="0" w:line="240" w:lineRule="auto"/>
      </w:pPr>
      <w:r>
        <w:separator/>
      </w:r>
    </w:p>
  </w:endnote>
  <w:endnote w:type="continuationSeparator" w:id="0">
    <w:p w14:paraId="22844A31" w14:textId="77777777" w:rsidR="00AB381E" w:rsidRDefault="00AB381E" w:rsidP="002B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26FBE" w14:textId="77777777" w:rsidR="00AB381E" w:rsidRDefault="00AB381E" w:rsidP="002B2579">
      <w:pPr>
        <w:spacing w:after="0" w:line="240" w:lineRule="auto"/>
      </w:pPr>
      <w:r>
        <w:separator/>
      </w:r>
    </w:p>
  </w:footnote>
  <w:footnote w:type="continuationSeparator" w:id="0">
    <w:p w14:paraId="10656581" w14:textId="77777777" w:rsidR="00AB381E" w:rsidRDefault="00AB381E" w:rsidP="002B2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415C" w14:textId="77777777" w:rsidR="006452D0" w:rsidRPr="00477893" w:rsidRDefault="00613D82" w:rsidP="00613D82">
    <w:pPr>
      <w:spacing w:after="0" w:line="302" w:lineRule="exact"/>
      <w:rPr>
        <w:rFonts w:ascii="Georgia" w:hAnsi="Georgia"/>
        <w:b/>
        <w:sz w:val="26"/>
        <w:szCs w:val="26"/>
      </w:rPr>
    </w:pPr>
    <w:r w:rsidRPr="00477893">
      <w:rPr>
        <w:rFonts w:ascii="Georgia" w:hAnsi="Georgia"/>
        <w:b/>
        <w:sz w:val="26"/>
        <w:szCs w:val="26"/>
      </w:rPr>
      <w:t>U</w:t>
    </w:r>
    <w:r w:rsidR="006452D0">
      <w:rPr>
        <w:rFonts w:ascii="Georgia" w:hAnsi="Georgia"/>
        <w:b/>
        <w:sz w:val="26"/>
        <w:szCs w:val="26"/>
      </w:rPr>
      <w:t xml:space="preserve">THSC – Counseling Services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EBB"/>
    <w:multiLevelType w:val="hybridMultilevel"/>
    <w:tmpl w:val="2AD0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B7E7B1"/>
    <w:rsid w:val="000177A4"/>
    <w:rsid w:val="0002122A"/>
    <w:rsid w:val="0002690D"/>
    <w:rsid w:val="00050713"/>
    <w:rsid w:val="000559A7"/>
    <w:rsid w:val="00056A6E"/>
    <w:rsid w:val="00097242"/>
    <w:rsid w:val="000C4C13"/>
    <w:rsid w:val="000E101C"/>
    <w:rsid w:val="000E38E0"/>
    <w:rsid w:val="000E5B0E"/>
    <w:rsid w:val="00102C53"/>
    <w:rsid w:val="00126206"/>
    <w:rsid w:val="00180D7D"/>
    <w:rsid w:val="0019126E"/>
    <w:rsid w:val="00192DDE"/>
    <w:rsid w:val="001C52C9"/>
    <w:rsid w:val="00252A10"/>
    <w:rsid w:val="002A7C43"/>
    <w:rsid w:val="002B2579"/>
    <w:rsid w:val="00301618"/>
    <w:rsid w:val="00325529"/>
    <w:rsid w:val="00326D3A"/>
    <w:rsid w:val="00351103"/>
    <w:rsid w:val="00352691"/>
    <w:rsid w:val="003A55DF"/>
    <w:rsid w:val="004326C2"/>
    <w:rsid w:val="004744A9"/>
    <w:rsid w:val="00477893"/>
    <w:rsid w:val="004828F6"/>
    <w:rsid w:val="0048545D"/>
    <w:rsid w:val="004A6688"/>
    <w:rsid w:val="004B5815"/>
    <w:rsid w:val="004C03B6"/>
    <w:rsid w:val="004D1168"/>
    <w:rsid w:val="004E6127"/>
    <w:rsid w:val="004F0F58"/>
    <w:rsid w:val="005614F0"/>
    <w:rsid w:val="00584D94"/>
    <w:rsid w:val="005E108F"/>
    <w:rsid w:val="00613D82"/>
    <w:rsid w:val="00630E66"/>
    <w:rsid w:val="006452D0"/>
    <w:rsid w:val="00686220"/>
    <w:rsid w:val="006A3E3A"/>
    <w:rsid w:val="006B06E7"/>
    <w:rsid w:val="006B5561"/>
    <w:rsid w:val="006C5166"/>
    <w:rsid w:val="00712C29"/>
    <w:rsid w:val="007E4ADC"/>
    <w:rsid w:val="008033AB"/>
    <w:rsid w:val="00862B51"/>
    <w:rsid w:val="008C6586"/>
    <w:rsid w:val="00924344"/>
    <w:rsid w:val="00983694"/>
    <w:rsid w:val="009E6D0B"/>
    <w:rsid w:val="009F5DF4"/>
    <w:rsid w:val="00A40A4C"/>
    <w:rsid w:val="00A64B86"/>
    <w:rsid w:val="00A84FC8"/>
    <w:rsid w:val="00A90285"/>
    <w:rsid w:val="00AB381E"/>
    <w:rsid w:val="00AC1059"/>
    <w:rsid w:val="00AC2A32"/>
    <w:rsid w:val="00AC7F47"/>
    <w:rsid w:val="00AD073E"/>
    <w:rsid w:val="00AD4749"/>
    <w:rsid w:val="00B106C3"/>
    <w:rsid w:val="00B14C42"/>
    <w:rsid w:val="00B17C31"/>
    <w:rsid w:val="00B31F24"/>
    <w:rsid w:val="00B530EE"/>
    <w:rsid w:val="00B700B1"/>
    <w:rsid w:val="00BE18FE"/>
    <w:rsid w:val="00C15E95"/>
    <w:rsid w:val="00C22F81"/>
    <w:rsid w:val="00C564C2"/>
    <w:rsid w:val="00C856EB"/>
    <w:rsid w:val="00C87CAC"/>
    <w:rsid w:val="00C96BEF"/>
    <w:rsid w:val="00C96DD1"/>
    <w:rsid w:val="00CA2119"/>
    <w:rsid w:val="00CB2F80"/>
    <w:rsid w:val="00CF3797"/>
    <w:rsid w:val="00D272D4"/>
    <w:rsid w:val="00D37994"/>
    <w:rsid w:val="00D6761F"/>
    <w:rsid w:val="00D72BC9"/>
    <w:rsid w:val="00DE32E1"/>
    <w:rsid w:val="00E350D2"/>
    <w:rsid w:val="00E4497D"/>
    <w:rsid w:val="00EA1A1C"/>
    <w:rsid w:val="00F02771"/>
    <w:rsid w:val="00F20309"/>
    <w:rsid w:val="00F34282"/>
    <w:rsid w:val="00F44F7E"/>
    <w:rsid w:val="00F66B93"/>
    <w:rsid w:val="00F762F9"/>
    <w:rsid w:val="00F830DC"/>
    <w:rsid w:val="00F90A05"/>
    <w:rsid w:val="00FA3228"/>
    <w:rsid w:val="00FC01E4"/>
    <w:rsid w:val="00FC5C19"/>
    <w:rsid w:val="00FE02D8"/>
    <w:rsid w:val="3AB7E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AC49E"/>
  <w15:chartTrackingRefBased/>
  <w15:docId w15:val="{68DD92E3-48B4-4D37-920D-3C593480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92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DDE"/>
    <w:rPr>
      <w:rFonts w:ascii="Segoe UI" w:hAnsi="Segoe UI" w:cs="Segoe UI"/>
      <w:sz w:val="18"/>
      <w:szCs w:val="18"/>
    </w:rPr>
  </w:style>
  <w:style w:type="paragraph" w:styleId="Header">
    <w:name w:val="header"/>
    <w:basedOn w:val="Normal"/>
    <w:link w:val="HeaderChar"/>
    <w:uiPriority w:val="99"/>
    <w:unhideWhenUsed/>
    <w:rsid w:val="002B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579"/>
  </w:style>
  <w:style w:type="paragraph" w:styleId="Footer">
    <w:name w:val="footer"/>
    <w:basedOn w:val="Normal"/>
    <w:link w:val="FooterChar"/>
    <w:uiPriority w:val="99"/>
    <w:unhideWhenUsed/>
    <w:rsid w:val="002B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579"/>
  </w:style>
  <w:style w:type="paragraph" w:styleId="ListParagraph">
    <w:name w:val="List Paragraph"/>
    <w:basedOn w:val="Normal"/>
    <w:uiPriority w:val="34"/>
    <w:qFormat/>
    <w:rsid w:val="000E5B0E"/>
    <w:pPr>
      <w:spacing w:before="200" w:after="200" w:line="276" w:lineRule="auto"/>
      <w:ind w:left="720"/>
      <w:contextualSpacing/>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9899">
      <w:bodyDiv w:val="1"/>
      <w:marLeft w:val="0"/>
      <w:marRight w:val="0"/>
      <w:marTop w:val="0"/>
      <w:marBottom w:val="0"/>
      <w:divBdr>
        <w:top w:val="none" w:sz="0" w:space="0" w:color="auto"/>
        <w:left w:val="none" w:sz="0" w:space="0" w:color="auto"/>
        <w:bottom w:val="none" w:sz="0" w:space="0" w:color="auto"/>
        <w:right w:val="none" w:sz="0" w:space="0" w:color="auto"/>
      </w:divBdr>
    </w:div>
    <w:div w:id="20666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E480-00FD-4F84-A368-75B2DED8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Collins, Kimberly Y</dc:creator>
  <cp:keywords/>
  <dc:description/>
  <cp:lastModifiedBy>Woemmel, Clay A</cp:lastModifiedBy>
  <cp:revision>2</cp:revision>
  <cp:lastPrinted>2018-06-13T16:15:00Z</cp:lastPrinted>
  <dcterms:created xsi:type="dcterms:W3CDTF">2019-06-07T15:13:00Z</dcterms:created>
  <dcterms:modified xsi:type="dcterms:W3CDTF">2019-06-07T15:13:00Z</dcterms:modified>
</cp:coreProperties>
</file>